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88714C" w14:textId="7D47E88E" w:rsidR="00E04FB4" w:rsidRPr="00D84D89" w:rsidRDefault="00E04FB4" w:rsidP="00E04FB4">
      <w:pPr>
        <w:spacing w:line="480" w:lineRule="auto"/>
        <w:contextualSpacing/>
        <w:jc w:val="center"/>
        <w:rPr>
          <w:rFonts w:ascii="Times New Roman" w:hAnsi="Times New Roman" w:cs="Times New Roman"/>
          <w:b/>
          <w:bCs/>
        </w:rPr>
      </w:pPr>
      <w:r w:rsidRPr="00D84D89">
        <w:rPr>
          <w:rFonts w:ascii="Times New Roman" w:hAnsi="Times New Roman" w:cs="Times New Roman"/>
          <w:b/>
          <w:bCs/>
        </w:rPr>
        <w:t>Ending America's Longest War: Presidential Decision-Making in Afghanistan</w:t>
      </w:r>
    </w:p>
    <w:p w14:paraId="4CD84858" w14:textId="77777777" w:rsidR="004609CC" w:rsidRPr="004609CC" w:rsidRDefault="004609CC" w:rsidP="00E04FB4">
      <w:pPr>
        <w:spacing w:line="480" w:lineRule="auto"/>
        <w:ind w:firstLine="0"/>
        <w:contextualSpacing/>
        <w:jc w:val="both"/>
        <w:rPr>
          <w:rFonts w:ascii="Times New Roman" w:hAnsi="Times New Roman" w:cs="Times New Roman"/>
          <w:b/>
          <w:bCs/>
          <w:color w:val="242424"/>
          <w:shd w:val="clear" w:color="auto" w:fill="FFFFFF"/>
        </w:rPr>
      </w:pPr>
    </w:p>
    <w:p w14:paraId="3CEE6B49" w14:textId="471ADBEA" w:rsidR="004609CC" w:rsidRDefault="004609CC" w:rsidP="00E04FB4">
      <w:pPr>
        <w:spacing w:line="480" w:lineRule="auto"/>
        <w:ind w:firstLine="0"/>
        <w:contextualSpacing/>
        <w:jc w:val="both"/>
        <w:rPr>
          <w:rFonts w:ascii="Times New Roman" w:hAnsi="Times New Roman" w:cs="Times New Roman"/>
          <w:b/>
          <w:bCs/>
          <w:color w:val="242424"/>
          <w:shd w:val="clear" w:color="auto" w:fill="FFFFFF"/>
        </w:rPr>
      </w:pPr>
      <w:r w:rsidRPr="004609CC">
        <w:rPr>
          <w:rFonts w:ascii="Times New Roman" w:hAnsi="Times New Roman" w:cs="Times New Roman"/>
          <w:b/>
          <w:bCs/>
          <w:color w:val="242424"/>
          <w:shd w:val="clear" w:color="auto" w:fill="FFFFFF"/>
        </w:rPr>
        <w:t xml:space="preserve">Abstract: </w:t>
      </w:r>
    </w:p>
    <w:p w14:paraId="6623C909" w14:textId="77777777" w:rsidR="004609CC" w:rsidRPr="004609CC" w:rsidRDefault="004609CC" w:rsidP="004609CC">
      <w:pPr>
        <w:ind w:firstLine="0"/>
        <w:jc w:val="both"/>
        <w:rPr>
          <w:rFonts w:ascii="Times New Roman" w:eastAsia="Times New Roman" w:hAnsi="Times New Roman" w:cs="Times New Roman"/>
          <w:kern w:val="0"/>
          <w14:ligatures w14:val="none"/>
        </w:rPr>
      </w:pPr>
      <w:r w:rsidRPr="004609CC">
        <w:rPr>
          <w:rFonts w:ascii="Times New Roman" w:eastAsia="Times New Roman" w:hAnsi="Times New Roman" w:cs="Times New Roman"/>
          <w:kern w:val="0"/>
          <w14:ligatures w14:val="none"/>
        </w:rPr>
        <w:t>Why do some presidents continue wars despite opportunities for withdrawal, while others choose to terminate conflicts despite the potential political and reputational costs? This article examines this puzzle through the decisions of Barack Obama and Joe Biden during the War in Afghanistan. Although both presidents expressed skepticism about the effectiveness of continued military involvement, Obama escalated the conflict and pursued a conditions-based withdrawal, while Biden ended the war despite expectations of criticism. I argue that differences in presidential self-monitoring, a psychological characteristic that shapes whether individuals are motivated primarily by external expectations or internal beliefs, help explain these divergent decisions. Drawing on an original expert survey and process tracing of presidential decision-making, I find that Obama, a high self-monitor, was more responsive to prevailing norms regarding acceptable war termination, while Biden, a relatively low self-monitor, maintained his preference for withdrawal despite these expectations. By extending the classification of presidential self-monitoring to recent presidents and examining how individual psychological characteristics interact with normative expectations, this article offers a multidimensional approach to understanding not only why leaders choose to end or continue wars, but also the style and timing in which termination is pursued.</w:t>
      </w:r>
    </w:p>
    <w:p w14:paraId="733369FF" w14:textId="77777777" w:rsidR="004609CC" w:rsidRPr="004609CC" w:rsidRDefault="004609CC" w:rsidP="00E04FB4">
      <w:pPr>
        <w:spacing w:line="480" w:lineRule="auto"/>
        <w:ind w:firstLine="0"/>
        <w:contextualSpacing/>
        <w:jc w:val="both"/>
        <w:rPr>
          <w:rFonts w:ascii="Times New Roman" w:hAnsi="Times New Roman" w:cs="Times New Roman"/>
          <w:b/>
          <w:bCs/>
          <w:color w:val="242424"/>
          <w:shd w:val="clear" w:color="auto" w:fill="FFFFFF"/>
        </w:rPr>
      </w:pPr>
    </w:p>
    <w:p w14:paraId="6B98D90C"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5B021A08"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6FE3B487"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229D736B"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721B11F0"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0328F8D2"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4CEE4FF4"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189A1C3D"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2F872966"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530B6B89" w14:textId="77777777" w:rsidR="004609CC" w:rsidRDefault="004609CC" w:rsidP="00E04FB4">
      <w:pPr>
        <w:spacing w:line="480" w:lineRule="auto"/>
        <w:ind w:firstLine="0"/>
        <w:contextualSpacing/>
        <w:jc w:val="both"/>
        <w:rPr>
          <w:rFonts w:ascii="Times New Roman" w:eastAsia="Times New Roman" w:hAnsi="Times New Roman" w:cs="Times New Roman"/>
          <w:b/>
          <w:bCs/>
          <w:sz w:val="28"/>
          <w:szCs w:val="28"/>
        </w:rPr>
      </w:pPr>
    </w:p>
    <w:p w14:paraId="7D84FEEA" w14:textId="6F4C093D" w:rsidR="00E04FB4" w:rsidRPr="002C4A1D" w:rsidRDefault="00E04FB4" w:rsidP="00E04FB4">
      <w:pPr>
        <w:spacing w:line="480" w:lineRule="auto"/>
        <w:ind w:firstLine="0"/>
        <w:contextualSpacing/>
        <w:jc w:val="both"/>
        <w:rPr>
          <w:rFonts w:ascii="Times New Roman" w:eastAsia="Times New Roman" w:hAnsi="Times New Roman" w:cs="Times New Roman"/>
          <w:b/>
          <w:bCs/>
          <w:color w:val="7030A0"/>
          <w:sz w:val="28"/>
          <w:szCs w:val="28"/>
        </w:rPr>
      </w:pPr>
      <w:r w:rsidRPr="00D84D89">
        <w:rPr>
          <w:rFonts w:ascii="Times New Roman" w:eastAsia="Times New Roman" w:hAnsi="Times New Roman" w:cs="Times New Roman"/>
          <w:b/>
          <w:bCs/>
          <w:sz w:val="28"/>
          <w:szCs w:val="28"/>
        </w:rPr>
        <w:lastRenderedPageBreak/>
        <w:t>Introduction</w:t>
      </w:r>
      <w:r w:rsidR="002C4A1D">
        <w:rPr>
          <w:rFonts w:ascii="Times New Roman" w:eastAsia="Times New Roman" w:hAnsi="Times New Roman" w:cs="Times New Roman"/>
          <w:b/>
          <w:bCs/>
          <w:sz w:val="28"/>
          <w:szCs w:val="28"/>
        </w:rPr>
        <w:t xml:space="preserve"> </w:t>
      </w:r>
    </w:p>
    <w:p w14:paraId="2ED7CE51" w14:textId="4873B79E" w:rsidR="00464608" w:rsidRDefault="00464608" w:rsidP="00262454">
      <w:pPr>
        <w:spacing w:line="480" w:lineRule="auto"/>
        <w:contextualSpacing/>
        <w:jc w:val="both"/>
        <w:rPr>
          <w:rFonts w:ascii="Times New Roman" w:eastAsia="Times New Roman" w:hAnsi="Times New Roman" w:cs="Times New Roman"/>
        </w:rPr>
      </w:pPr>
      <w:r w:rsidRPr="00D84D89">
        <w:rPr>
          <w:rFonts w:ascii="Times New Roman" w:eastAsia="Times New Roman" w:hAnsi="Times New Roman" w:cs="Times New Roman"/>
        </w:rPr>
        <w:t>Why did U.S. President Barack Obama choose to authorize a surge in Afghanistan and pursue a conditions-based withdrawal while ultimately refraining from ending the war, whereas President Joseph Biden rejected a conditions-based withdrawal and terminated the war despite anticipating domestic and international criticism</w:t>
      </w:r>
      <w:r w:rsidR="00E67CFF">
        <w:rPr>
          <w:rFonts w:ascii="Times New Roman" w:eastAsia="Times New Roman" w:hAnsi="Times New Roman" w:cs="Times New Roman"/>
        </w:rPr>
        <w:t xml:space="preserve"> for how the war ended</w:t>
      </w:r>
      <w:r w:rsidRPr="00D84D89">
        <w:rPr>
          <w:rFonts w:ascii="Times New Roman" w:eastAsia="Times New Roman" w:hAnsi="Times New Roman" w:cs="Times New Roman"/>
        </w:rPr>
        <w:t xml:space="preserve">?  </w:t>
      </w:r>
      <w:r w:rsidR="00C33DB1" w:rsidRPr="00D84D89">
        <w:rPr>
          <w:rFonts w:ascii="Times New Roman" w:eastAsia="Times New Roman" w:hAnsi="Times New Roman" w:cs="Times New Roman"/>
        </w:rPr>
        <w:t>While both presidents shared several important similarities—including the same political affiliation, experience serving together in the Obama administration, and broadly similar views regarding the limited efficacy of military force in Afghanistan—President Obama and President Biden nevertheless reached fundamentally different decisions about how to end the war.</w:t>
      </w:r>
      <w:r w:rsidR="004C7486">
        <w:rPr>
          <w:rFonts w:ascii="Times New Roman" w:eastAsia="Times New Roman" w:hAnsi="Times New Roman" w:cs="Times New Roman"/>
        </w:rPr>
        <w:t xml:space="preserve"> Paradoxically, President Obama’s decision-making in Afghanistan more closely resembles that of his predecessor’s, </w:t>
      </w:r>
      <w:r w:rsidR="00CE3656">
        <w:rPr>
          <w:rFonts w:ascii="Times New Roman" w:eastAsia="Times New Roman" w:hAnsi="Times New Roman" w:cs="Times New Roman"/>
        </w:rPr>
        <w:t>R</w:t>
      </w:r>
      <w:r w:rsidR="00262454">
        <w:rPr>
          <w:rFonts w:ascii="Times New Roman" w:eastAsia="Times New Roman" w:hAnsi="Times New Roman" w:cs="Times New Roman"/>
        </w:rPr>
        <w:t xml:space="preserve">epublican </w:t>
      </w:r>
      <w:r w:rsidR="00CE3656">
        <w:rPr>
          <w:rFonts w:ascii="Times New Roman" w:eastAsia="Times New Roman" w:hAnsi="Times New Roman" w:cs="Times New Roman"/>
        </w:rPr>
        <w:t>p</w:t>
      </w:r>
      <w:r w:rsidR="004C7486">
        <w:rPr>
          <w:rFonts w:ascii="Times New Roman" w:eastAsia="Times New Roman" w:hAnsi="Times New Roman" w:cs="Times New Roman"/>
        </w:rPr>
        <w:t xml:space="preserve">resident </w:t>
      </w:r>
      <w:r w:rsidR="00262454">
        <w:rPr>
          <w:rFonts w:ascii="Times New Roman" w:eastAsia="Times New Roman" w:hAnsi="Times New Roman" w:cs="Times New Roman"/>
        </w:rPr>
        <w:t xml:space="preserve">George W. Bush. </w:t>
      </w:r>
      <w:r w:rsidR="004C7486">
        <w:rPr>
          <w:rFonts w:ascii="Times New Roman" w:eastAsia="Times New Roman" w:hAnsi="Times New Roman" w:cs="Times New Roman"/>
        </w:rPr>
        <w:t xml:space="preserve">During their respective tenures presiding over the war, Bush and Obama both authorized military surges in Afghanistan and advocated for a conditions-based withdrawal contingent on political conditions in Afghanistan. What’s more, both Bush and Obama presided over significant military </w:t>
      </w:r>
      <w:r w:rsidR="004D3DDD">
        <w:rPr>
          <w:rFonts w:ascii="Times New Roman" w:eastAsia="Times New Roman" w:hAnsi="Times New Roman" w:cs="Times New Roman"/>
        </w:rPr>
        <w:t>achievements</w:t>
      </w:r>
      <w:r w:rsidR="004C7486">
        <w:rPr>
          <w:rFonts w:ascii="Times New Roman" w:eastAsia="Times New Roman" w:hAnsi="Times New Roman" w:cs="Times New Roman"/>
        </w:rPr>
        <w:t xml:space="preserve"> during the war—the collapse of the Taliban in 2001</w:t>
      </w:r>
      <w:r w:rsidR="00BA05D5">
        <w:rPr>
          <w:rFonts w:ascii="Times New Roman" w:eastAsia="Times New Roman" w:hAnsi="Times New Roman" w:cs="Times New Roman"/>
        </w:rPr>
        <w:t xml:space="preserve"> </w:t>
      </w:r>
      <w:r w:rsidR="004C7486">
        <w:rPr>
          <w:rFonts w:ascii="Times New Roman" w:eastAsia="Times New Roman" w:hAnsi="Times New Roman" w:cs="Times New Roman"/>
        </w:rPr>
        <w:t xml:space="preserve">and the </w:t>
      </w:r>
      <w:r w:rsidR="004D3DDD">
        <w:rPr>
          <w:rFonts w:ascii="Times New Roman" w:eastAsia="Times New Roman" w:hAnsi="Times New Roman" w:cs="Times New Roman"/>
        </w:rPr>
        <w:t xml:space="preserve">death of bin Laden in 2011—yet chose to continue the war despite battlefield victories. </w:t>
      </w:r>
    </w:p>
    <w:p w14:paraId="17C297FF" w14:textId="49A21000" w:rsidR="004C7486" w:rsidRPr="00BA05D5" w:rsidRDefault="004D3DDD" w:rsidP="00111E8F">
      <w:pPr>
        <w:spacing w:line="480" w:lineRule="auto"/>
        <w:contextualSpacing/>
        <w:jc w:val="both"/>
        <w:rPr>
          <w:rFonts w:ascii="Times New Roman" w:eastAsia="Times New Roman" w:hAnsi="Times New Roman" w:cs="Times New Roman"/>
          <w:highlight w:val="yellow"/>
        </w:rPr>
      </w:pPr>
      <w:r w:rsidRPr="00262454">
        <w:rPr>
          <w:rFonts w:ascii="Times New Roman" w:eastAsia="Times New Roman" w:hAnsi="Times New Roman" w:cs="Times New Roman"/>
        </w:rPr>
        <w:t xml:space="preserve">This paradoxical decision-making of American leaders </w:t>
      </w:r>
      <w:r w:rsidR="00485199">
        <w:rPr>
          <w:rFonts w:ascii="Times New Roman" w:eastAsia="Times New Roman" w:hAnsi="Times New Roman" w:cs="Times New Roman"/>
        </w:rPr>
        <w:t xml:space="preserve">prolonging unpopular wars </w:t>
      </w:r>
      <w:r w:rsidRPr="00262454">
        <w:rPr>
          <w:rFonts w:ascii="Times New Roman" w:eastAsia="Times New Roman" w:hAnsi="Times New Roman" w:cs="Times New Roman"/>
        </w:rPr>
        <w:t xml:space="preserve">is not unique to the War in Afghanistan. </w:t>
      </w:r>
      <w:r w:rsidR="00262454" w:rsidRPr="00262454">
        <w:rPr>
          <w:rFonts w:ascii="Times New Roman" w:hAnsi="Times New Roman" w:cs="Times New Roman"/>
        </w:rPr>
        <w:t xml:space="preserve">Democratic </w:t>
      </w:r>
      <w:r w:rsidR="00485199">
        <w:rPr>
          <w:rFonts w:ascii="Times New Roman" w:hAnsi="Times New Roman" w:cs="Times New Roman"/>
        </w:rPr>
        <w:t>p</w:t>
      </w:r>
      <w:r w:rsidR="00262454" w:rsidRPr="00262454">
        <w:rPr>
          <w:rFonts w:ascii="Times New Roman" w:hAnsi="Times New Roman" w:cs="Times New Roman"/>
        </w:rPr>
        <w:t>resident Lyndon B. Johnson campaigned against expanding American military involvement in Vietnam</w:t>
      </w:r>
      <w:r w:rsidR="0001155A">
        <w:rPr>
          <w:rFonts w:ascii="Times New Roman" w:hAnsi="Times New Roman" w:cs="Times New Roman"/>
        </w:rPr>
        <w:t xml:space="preserve"> </w:t>
      </w:r>
      <w:r w:rsidR="00262454" w:rsidRPr="00262454">
        <w:rPr>
          <w:rFonts w:ascii="Times New Roman" w:hAnsi="Times New Roman" w:cs="Times New Roman"/>
        </w:rPr>
        <w:t>bu</w:t>
      </w:r>
      <w:r w:rsidR="00E65B2A">
        <w:rPr>
          <w:rFonts w:ascii="Times New Roman" w:hAnsi="Times New Roman" w:cs="Times New Roman"/>
        </w:rPr>
        <w:t>t</w:t>
      </w:r>
      <w:r w:rsidR="00262454" w:rsidRPr="00262454">
        <w:rPr>
          <w:rFonts w:ascii="Times New Roman" w:hAnsi="Times New Roman" w:cs="Times New Roman"/>
        </w:rPr>
        <w:t xml:space="preserve"> dramatically escalated the </w:t>
      </w:r>
      <w:r w:rsidR="0001155A">
        <w:rPr>
          <w:rFonts w:ascii="Times New Roman" w:hAnsi="Times New Roman" w:cs="Times New Roman"/>
        </w:rPr>
        <w:t>war</w:t>
      </w:r>
      <w:r w:rsidR="00262454" w:rsidRPr="00262454">
        <w:rPr>
          <w:rFonts w:ascii="Times New Roman" w:hAnsi="Times New Roman" w:cs="Times New Roman"/>
        </w:rPr>
        <w:t>, increasing U.S. troop levels from approximately 16,000 when he assumed office to more than 535,000 by the end of his presidency.</w:t>
      </w:r>
      <w:r w:rsidR="001409A4">
        <w:rPr>
          <w:rStyle w:val="FootnoteReference"/>
          <w:rFonts w:ascii="Times New Roman" w:hAnsi="Times New Roman" w:cs="Times New Roman"/>
        </w:rPr>
        <w:footnoteReference w:id="1"/>
      </w:r>
      <w:r w:rsidR="00262454">
        <w:rPr>
          <w:rFonts w:ascii="Times New Roman" w:hAnsi="Times New Roman" w:cs="Times New Roman"/>
        </w:rPr>
        <w:t xml:space="preserve"> </w:t>
      </w:r>
      <w:r w:rsidR="000422AB">
        <w:rPr>
          <w:rFonts w:ascii="Times New Roman" w:eastAsia="Times New Roman" w:hAnsi="Times New Roman" w:cs="Times New Roman"/>
        </w:rPr>
        <w:t xml:space="preserve">His </w:t>
      </w:r>
      <w:r w:rsidR="00BA05D5">
        <w:rPr>
          <w:rFonts w:ascii="Times New Roman" w:eastAsia="Times New Roman" w:hAnsi="Times New Roman" w:cs="Times New Roman"/>
        </w:rPr>
        <w:t>Re</w:t>
      </w:r>
      <w:r w:rsidR="000422AB">
        <w:rPr>
          <w:rFonts w:ascii="Times New Roman" w:eastAsia="Times New Roman" w:hAnsi="Times New Roman" w:cs="Times New Roman"/>
        </w:rPr>
        <w:t xml:space="preserve">publican predecessor, President Richard Nixon, </w:t>
      </w:r>
      <w:r w:rsidR="000422AB">
        <w:rPr>
          <w:rFonts w:ascii="Times New Roman" w:eastAsia="Times New Roman" w:hAnsi="Times New Roman" w:cs="Times New Roman"/>
        </w:rPr>
        <w:lastRenderedPageBreak/>
        <w:t>likewise prolonged American involvement in Vietna</w:t>
      </w:r>
      <w:r w:rsidR="00365BF7">
        <w:rPr>
          <w:rFonts w:ascii="Times New Roman" w:eastAsia="Times New Roman" w:hAnsi="Times New Roman" w:cs="Times New Roman"/>
        </w:rPr>
        <w:t xml:space="preserve">m and expanded the war into Laos and Cambodia, </w:t>
      </w:r>
      <w:r w:rsidR="000422AB">
        <w:rPr>
          <w:rFonts w:ascii="Times New Roman" w:eastAsia="Times New Roman" w:hAnsi="Times New Roman" w:cs="Times New Roman"/>
        </w:rPr>
        <w:t xml:space="preserve">choosing to continue the </w:t>
      </w:r>
      <w:r w:rsidR="00365BF7">
        <w:rPr>
          <w:rFonts w:ascii="Times New Roman" w:eastAsia="Times New Roman" w:hAnsi="Times New Roman" w:cs="Times New Roman"/>
        </w:rPr>
        <w:t>fighting</w:t>
      </w:r>
      <w:r w:rsidR="000422AB">
        <w:rPr>
          <w:rFonts w:ascii="Times New Roman" w:eastAsia="Times New Roman" w:hAnsi="Times New Roman" w:cs="Times New Roman"/>
        </w:rPr>
        <w:t xml:space="preserve"> until there could be a “peace with honor”</w:t>
      </w:r>
      <w:r w:rsidR="00365BF7">
        <w:rPr>
          <w:rFonts w:ascii="Times New Roman" w:eastAsia="Times New Roman" w:hAnsi="Times New Roman" w:cs="Times New Roman"/>
        </w:rPr>
        <w:t xml:space="preserve">. Conversely, during the Korean War, </w:t>
      </w:r>
      <w:r w:rsidR="001409A4">
        <w:rPr>
          <w:rFonts w:ascii="Times New Roman" w:eastAsia="Times New Roman" w:hAnsi="Times New Roman" w:cs="Times New Roman"/>
        </w:rPr>
        <w:t>R</w:t>
      </w:r>
      <w:r w:rsidR="00365BF7">
        <w:rPr>
          <w:rFonts w:ascii="Times New Roman" w:eastAsia="Times New Roman" w:hAnsi="Times New Roman" w:cs="Times New Roman"/>
        </w:rPr>
        <w:t xml:space="preserve">epublican </w:t>
      </w:r>
      <w:r w:rsidR="001409A4">
        <w:rPr>
          <w:rFonts w:ascii="Times New Roman" w:eastAsia="Times New Roman" w:hAnsi="Times New Roman" w:cs="Times New Roman"/>
        </w:rPr>
        <w:t>p</w:t>
      </w:r>
      <w:r w:rsidR="00365BF7">
        <w:rPr>
          <w:rFonts w:ascii="Times New Roman" w:eastAsia="Times New Roman" w:hAnsi="Times New Roman" w:cs="Times New Roman"/>
        </w:rPr>
        <w:t xml:space="preserve">resident Dwight Eisenhower </w:t>
      </w:r>
      <w:r w:rsidR="001409A4">
        <w:rPr>
          <w:rFonts w:ascii="Times New Roman" w:eastAsia="Times New Roman" w:hAnsi="Times New Roman" w:cs="Times New Roman"/>
        </w:rPr>
        <w:t xml:space="preserve">pursued a negotiated armistice to end the war </w:t>
      </w:r>
      <w:r w:rsidR="00365BF7">
        <w:rPr>
          <w:rFonts w:ascii="Times New Roman" w:eastAsia="Times New Roman" w:hAnsi="Times New Roman" w:cs="Times New Roman"/>
        </w:rPr>
        <w:t>despite</w:t>
      </w:r>
      <w:r w:rsidR="001409A4">
        <w:rPr>
          <w:rFonts w:ascii="Times New Roman" w:eastAsia="Times New Roman" w:hAnsi="Times New Roman" w:cs="Times New Roman"/>
        </w:rPr>
        <w:t xml:space="preserve"> opposition from South Korean </w:t>
      </w:r>
      <w:r w:rsidR="00111E8F">
        <w:rPr>
          <w:rFonts w:ascii="Times New Roman" w:eastAsia="Times New Roman" w:hAnsi="Times New Roman" w:cs="Times New Roman"/>
        </w:rPr>
        <w:t xml:space="preserve">president and U.S. ally Syngman Rhee. </w:t>
      </w:r>
      <w:r w:rsidR="00365BF7">
        <w:rPr>
          <w:rFonts w:ascii="Times New Roman" w:eastAsia="Times New Roman" w:hAnsi="Times New Roman" w:cs="Times New Roman"/>
        </w:rPr>
        <w:t xml:space="preserve">Eisenhower himself said </w:t>
      </w:r>
      <w:r w:rsidR="00365BF7" w:rsidRPr="00365BF7">
        <w:rPr>
          <w:rFonts w:ascii="Times New Roman" w:eastAsia="Times New Roman" w:hAnsi="Times New Roman" w:cs="Times New Roman"/>
        </w:rPr>
        <w:t>“Obviously all of us know that the composition that was reached in Korea is not satisfactory to America, but it is far better than to continue</w:t>
      </w:r>
      <w:r w:rsidR="00BA05D5">
        <w:rPr>
          <w:rFonts w:ascii="Times New Roman" w:eastAsia="Times New Roman" w:hAnsi="Times New Roman" w:cs="Times New Roman"/>
        </w:rPr>
        <w:t xml:space="preserve">.... with </w:t>
      </w:r>
      <w:r w:rsidR="00365BF7" w:rsidRPr="00365BF7">
        <w:rPr>
          <w:rFonts w:ascii="Times New Roman" w:eastAsia="Times New Roman" w:hAnsi="Times New Roman" w:cs="Times New Roman"/>
        </w:rPr>
        <w:t>no possible strictly military victory in sight</w:t>
      </w:r>
      <w:r w:rsidR="00365BF7" w:rsidRPr="00111E8F">
        <w:rPr>
          <w:rFonts w:ascii="Times New Roman" w:eastAsia="Times New Roman" w:hAnsi="Times New Roman" w:cs="Times New Roman"/>
        </w:rPr>
        <w:t>”.</w:t>
      </w:r>
      <w:r w:rsidR="00111E8F" w:rsidRPr="00111E8F">
        <w:rPr>
          <w:rStyle w:val="FootnoteReference"/>
          <w:rFonts w:ascii="Times New Roman" w:eastAsia="Times New Roman" w:hAnsi="Times New Roman" w:cs="Times New Roman"/>
        </w:rPr>
        <w:footnoteReference w:id="2"/>
      </w:r>
      <w:r w:rsidR="00111E8F">
        <w:rPr>
          <w:rFonts w:ascii="Times New Roman" w:eastAsia="Times New Roman" w:hAnsi="Times New Roman" w:cs="Times New Roman"/>
        </w:rPr>
        <w:t xml:space="preserve"> </w:t>
      </w:r>
      <w:r w:rsidR="001A6055">
        <w:rPr>
          <w:rFonts w:ascii="Times New Roman" w:eastAsia="Times New Roman" w:hAnsi="Times New Roman" w:cs="Times New Roman"/>
        </w:rPr>
        <w:t>This raises a central question</w:t>
      </w:r>
      <w:r w:rsidR="00911FB3">
        <w:rPr>
          <w:rFonts w:ascii="Times New Roman" w:eastAsia="Times New Roman" w:hAnsi="Times New Roman" w:cs="Times New Roman"/>
        </w:rPr>
        <w:t xml:space="preserve"> on war termination: </w:t>
      </w:r>
      <w:r w:rsidR="000422AB" w:rsidRPr="004C250D">
        <w:rPr>
          <w:rFonts w:ascii="Times New Roman" w:eastAsia="Times New Roman" w:hAnsi="Times New Roman" w:cs="Times New Roman"/>
        </w:rPr>
        <w:t>Why do some leaders continue wars despite opportunities for withdrawal, while others choose to terminate conflicts despite the potential political and reputational costs of doing so?</w:t>
      </w:r>
    </w:p>
    <w:p w14:paraId="6B5CD527" w14:textId="40BE28DE" w:rsidR="004649B2" w:rsidRPr="001A0BE7" w:rsidRDefault="004649B2" w:rsidP="009F7B6A">
      <w:pPr>
        <w:spacing w:line="480" w:lineRule="auto"/>
        <w:contextualSpacing/>
        <w:jc w:val="both"/>
        <w:rPr>
          <w:rFonts w:ascii="Times New Roman" w:hAnsi="Times New Roman" w:cs="Times New Roman"/>
          <w:color w:val="000000" w:themeColor="text1"/>
        </w:rPr>
      </w:pPr>
      <w:r w:rsidRPr="001A0BE7">
        <w:rPr>
          <w:rFonts w:ascii="Times New Roman" w:eastAsia="Times New Roman" w:hAnsi="Times New Roman" w:cs="Times New Roman"/>
          <w:color w:val="000000" w:themeColor="text1"/>
        </w:rPr>
        <w:t xml:space="preserve">Research </w:t>
      </w:r>
      <w:r w:rsidR="00436F17" w:rsidRPr="001A0BE7">
        <w:rPr>
          <w:rFonts w:ascii="Times New Roman" w:eastAsia="Times New Roman" w:hAnsi="Times New Roman" w:cs="Times New Roman"/>
          <w:color w:val="000000" w:themeColor="text1"/>
        </w:rPr>
        <w:t xml:space="preserve">on </w:t>
      </w:r>
      <w:r w:rsidRPr="001A0BE7">
        <w:rPr>
          <w:rFonts w:ascii="Times New Roman" w:eastAsia="Times New Roman" w:hAnsi="Times New Roman" w:cs="Times New Roman"/>
          <w:color w:val="000000" w:themeColor="text1"/>
        </w:rPr>
        <w:t xml:space="preserve">the bargaining approach </w:t>
      </w:r>
      <w:r w:rsidR="0066382E" w:rsidRPr="001A0BE7">
        <w:rPr>
          <w:rFonts w:ascii="Times New Roman" w:eastAsia="Times New Roman" w:hAnsi="Times New Roman" w:cs="Times New Roman"/>
          <w:color w:val="000000" w:themeColor="text1"/>
        </w:rPr>
        <w:t xml:space="preserve">to war termination </w:t>
      </w:r>
      <w:r w:rsidRPr="001A0BE7">
        <w:rPr>
          <w:rFonts w:ascii="Times New Roman" w:eastAsia="Times New Roman" w:hAnsi="Times New Roman" w:cs="Times New Roman"/>
          <w:color w:val="000000" w:themeColor="text1"/>
        </w:rPr>
        <w:t xml:space="preserve">centers on the assumption that actors </w:t>
      </w:r>
      <w:r w:rsidR="003F2EC5" w:rsidRPr="001A0BE7">
        <w:rPr>
          <w:rFonts w:ascii="Times New Roman" w:eastAsia="Times New Roman" w:hAnsi="Times New Roman" w:cs="Times New Roman"/>
          <w:color w:val="000000" w:themeColor="text1"/>
        </w:rPr>
        <w:t xml:space="preserve">are </w:t>
      </w:r>
      <w:r w:rsidR="00927D7D" w:rsidRPr="001A0BE7">
        <w:rPr>
          <w:rFonts w:ascii="Times New Roman" w:eastAsia="Times New Roman" w:hAnsi="Times New Roman" w:cs="Times New Roman"/>
          <w:color w:val="000000" w:themeColor="text1"/>
        </w:rPr>
        <w:t>rational</w:t>
      </w:r>
      <w:r w:rsidRPr="001A0BE7">
        <w:rPr>
          <w:rFonts w:ascii="Times New Roman" w:eastAsia="Times New Roman" w:hAnsi="Times New Roman" w:cs="Times New Roman"/>
          <w:color w:val="000000" w:themeColor="text1"/>
        </w:rPr>
        <w:t xml:space="preserve"> and would rather negotiate for peace than continue fighting when fighting is too costly (Blainey 1998, Fearon 1995, Reiter 2009). </w:t>
      </w:r>
      <w:r w:rsidR="009F7B6A" w:rsidRPr="001A0BE7">
        <w:rPr>
          <w:rFonts w:ascii="Times New Roman" w:hAnsi="Times New Roman" w:cs="Times New Roman"/>
          <w:color w:val="000000" w:themeColor="text1"/>
        </w:rPr>
        <w:t>Closely related to bargaining approaches are issues of credible commitment, which emphasize that wars are more likely to end when parties can credibly commit to upholding the terms of a peace agreement (Powell 2006; Reiter 2009). Domestic political approaches provide additional insights into war termination by identifying how factors</w:t>
      </w:r>
      <w:r w:rsidRPr="001A0BE7">
        <w:rPr>
          <w:rFonts w:ascii="Times New Roman" w:eastAsia="Times New Roman" w:hAnsi="Times New Roman" w:cs="Times New Roman"/>
          <w:color w:val="000000" w:themeColor="text1"/>
        </w:rPr>
        <w:t xml:space="preserve"> such as regime type (Goemans 2000), leader culpability (Croco 2011), institutional constraints and governing coalitions (Stanley 2009, Weisiger 2016) and electoral incentives (Ikle 1973, Goemans 2000, Stanley 2009) all influence when a war will end. </w:t>
      </w:r>
    </w:p>
    <w:p w14:paraId="059235D1" w14:textId="7311B166" w:rsidR="00436F17" w:rsidRPr="00EE2D64" w:rsidRDefault="002605B5" w:rsidP="00EE2D64">
      <w:pPr>
        <w:spacing w:line="480" w:lineRule="auto"/>
        <w:contextualSpacing/>
        <w:jc w:val="both"/>
        <w:rPr>
          <w:rFonts w:ascii="Times New Roman" w:eastAsia="Times New Roman" w:hAnsi="Times New Roman" w:cs="Times New Roman"/>
        </w:rPr>
      </w:pPr>
      <w:r w:rsidRPr="00EE2D64">
        <w:rPr>
          <w:rFonts w:ascii="Times New Roman" w:eastAsia="Times New Roman" w:hAnsi="Times New Roman" w:cs="Times New Roman"/>
        </w:rPr>
        <w:t>Recently</w:t>
      </w:r>
      <w:r w:rsidR="004649B2" w:rsidRPr="00EE2D64">
        <w:rPr>
          <w:rFonts w:ascii="Times New Roman" w:eastAsia="Times New Roman" w:hAnsi="Times New Roman" w:cs="Times New Roman"/>
        </w:rPr>
        <w:t xml:space="preserve">, scholars have begun investigating the impact of individual-level </w:t>
      </w:r>
      <w:r w:rsidR="003B2EAE" w:rsidRPr="00EE2D64">
        <w:rPr>
          <w:rFonts w:ascii="Times New Roman" w:eastAsia="Times New Roman" w:hAnsi="Times New Roman" w:cs="Times New Roman"/>
        </w:rPr>
        <w:t>characteristics</w:t>
      </w:r>
      <w:r w:rsidR="004649B2" w:rsidRPr="00EE2D64">
        <w:rPr>
          <w:rFonts w:ascii="Times New Roman" w:eastAsia="Times New Roman" w:hAnsi="Times New Roman" w:cs="Times New Roman"/>
        </w:rPr>
        <w:t xml:space="preserve"> on war duration and war termination</w:t>
      </w:r>
      <w:r w:rsidR="003B2EAE" w:rsidRPr="00EE2D64">
        <w:rPr>
          <w:rFonts w:ascii="Times New Roman" w:eastAsia="Times New Roman" w:hAnsi="Times New Roman" w:cs="Times New Roman"/>
        </w:rPr>
        <w:t>. This research has produced</w:t>
      </w:r>
      <w:r w:rsidR="004649B2" w:rsidRPr="00EE2D64">
        <w:rPr>
          <w:rFonts w:ascii="Times New Roman" w:eastAsia="Times New Roman" w:hAnsi="Times New Roman" w:cs="Times New Roman"/>
        </w:rPr>
        <w:t xml:space="preserve"> novel findings</w:t>
      </w:r>
      <w:r w:rsidR="003B2EAE" w:rsidRPr="00EE2D64">
        <w:rPr>
          <w:rFonts w:ascii="Times New Roman" w:eastAsia="Times New Roman" w:hAnsi="Times New Roman" w:cs="Times New Roman"/>
        </w:rPr>
        <w:t>, including</w:t>
      </w:r>
      <w:r w:rsidR="004649B2" w:rsidRPr="00EE2D64">
        <w:rPr>
          <w:rFonts w:ascii="Times New Roman" w:eastAsia="Times New Roman" w:hAnsi="Times New Roman" w:cs="Times New Roman"/>
        </w:rPr>
        <w:t xml:space="preserve"> </w:t>
      </w:r>
      <w:r w:rsidR="003B2EAE" w:rsidRPr="00EE2D64">
        <w:rPr>
          <w:rFonts w:ascii="Times New Roman" w:eastAsia="Times New Roman" w:hAnsi="Times New Roman" w:cs="Times New Roman"/>
        </w:rPr>
        <w:t xml:space="preserve">how </w:t>
      </w:r>
      <w:r w:rsidR="004649B2" w:rsidRPr="00EE2D64">
        <w:rPr>
          <w:rFonts w:ascii="Times New Roman" w:eastAsia="Times New Roman" w:hAnsi="Times New Roman" w:cs="Times New Roman"/>
        </w:rPr>
        <w:t xml:space="preserve">leaders who value reputation and honor will be more likely to continue fighting than those who do </w:t>
      </w:r>
      <w:r w:rsidR="004649B2" w:rsidRPr="00EE2D64">
        <w:rPr>
          <w:rFonts w:ascii="Times New Roman" w:eastAsia="Times New Roman" w:hAnsi="Times New Roman" w:cs="Times New Roman"/>
        </w:rPr>
        <w:lastRenderedPageBreak/>
        <w:t>not (Yarhi-Milo 2018, Dafoe and Caughey 2016)</w:t>
      </w:r>
      <w:r w:rsidR="00436F17" w:rsidRPr="00EE2D64">
        <w:rPr>
          <w:rFonts w:ascii="Times New Roman" w:eastAsia="Times New Roman" w:hAnsi="Times New Roman" w:cs="Times New Roman"/>
        </w:rPr>
        <w:t xml:space="preserve"> </w:t>
      </w:r>
      <w:r w:rsidR="004649B2" w:rsidRPr="00EE2D64">
        <w:rPr>
          <w:rFonts w:ascii="Times New Roman" w:eastAsia="Times New Roman" w:hAnsi="Times New Roman" w:cs="Times New Roman"/>
        </w:rPr>
        <w:t>and how differences in an individual’s time-preferences and risk-aversion can</w:t>
      </w:r>
      <w:r w:rsidR="003B2EAE" w:rsidRPr="00EE2D64">
        <w:rPr>
          <w:rFonts w:ascii="Times New Roman" w:eastAsia="Times New Roman" w:hAnsi="Times New Roman" w:cs="Times New Roman"/>
        </w:rPr>
        <w:t xml:space="preserve"> influence </w:t>
      </w:r>
      <w:r w:rsidR="004772B0" w:rsidRPr="00EE2D64">
        <w:rPr>
          <w:rFonts w:ascii="Times New Roman" w:eastAsia="Times New Roman" w:hAnsi="Times New Roman" w:cs="Times New Roman"/>
        </w:rPr>
        <w:t>decisions</w:t>
      </w:r>
      <w:r w:rsidR="003B2EAE" w:rsidRPr="00EE2D64">
        <w:rPr>
          <w:rFonts w:ascii="Times New Roman" w:eastAsia="Times New Roman" w:hAnsi="Times New Roman" w:cs="Times New Roman"/>
        </w:rPr>
        <w:t xml:space="preserve"> on</w:t>
      </w:r>
      <w:r w:rsidR="004649B2" w:rsidRPr="00EE2D64">
        <w:rPr>
          <w:rFonts w:ascii="Times New Roman" w:eastAsia="Times New Roman" w:hAnsi="Times New Roman" w:cs="Times New Roman"/>
        </w:rPr>
        <w:t xml:space="preserve"> war duration (Kertzer 2017). In addition to induvial-level </w:t>
      </w:r>
      <w:r w:rsidR="003B2EAE" w:rsidRPr="00EE2D64">
        <w:rPr>
          <w:rFonts w:ascii="Times New Roman" w:eastAsia="Times New Roman" w:hAnsi="Times New Roman" w:cs="Times New Roman"/>
        </w:rPr>
        <w:t>characteristics</w:t>
      </w:r>
      <w:r w:rsidR="004649B2" w:rsidRPr="00EE2D64">
        <w:rPr>
          <w:rFonts w:ascii="Times New Roman" w:eastAsia="Times New Roman" w:hAnsi="Times New Roman" w:cs="Times New Roman"/>
        </w:rPr>
        <w:t xml:space="preserve">, studies on the impact of an individual’s emotions on war duration have similarly produced meaningful findings, such as how emotional-arousal impacts decision-making during bargaining dynamics (Renshon et. al 2017) and how positive emotions stemming from battlefield successes can </w:t>
      </w:r>
      <w:r w:rsidR="003B2EAE" w:rsidRPr="00EE2D64">
        <w:rPr>
          <w:rFonts w:ascii="Times New Roman" w:eastAsia="Times New Roman" w:hAnsi="Times New Roman" w:cs="Times New Roman"/>
        </w:rPr>
        <w:t>lead to a</w:t>
      </w:r>
      <w:r w:rsidR="004649B2" w:rsidRPr="00EE2D64">
        <w:rPr>
          <w:rFonts w:ascii="Times New Roman" w:eastAsia="Times New Roman" w:hAnsi="Times New Roman" w:cs="Times New Roman"/>
        </w:rPr>
        <w:t xml:space="preserve"> change of preferences that ultimately prolongs war (Dolan 2016). </w:t>
      </w:r>
    </w:p>
    <w:p w14:paraId="20D21513" w14:textId="476B6226" w:rsidR="00C61D66" w:rsidRPr="00EE2D64" w:rsidRDefault="005E7B20" w:rsidP="00EE2D64">
      <w:pPr>
        <w:spacing w:line="480" w:lineRule="auto"/>
        <w:jc w:val="both"/>
        <w:rPr>
          <w:rFonts w:ascii="Times New Roman" w:hAnsi="Times New Roman" w:cs="Times New Roman"/>
        </w:rPr>
      </w:pPr>
      <w:r w:rsidRPr="00EE2D64">
        <w:rPr>
          <w:rFonts w:ascii="Times New Roman" w:hAnsi="Times New Roman" w:cs="Times New Roman"/>
        </w:rPr>
        <w:t xml:space="preserve">While these approaches are useful in demonstrating how individual characteristics and emotions may shape </w:t>
      </w:r>
      <w:r w:rsidR="0080577C" w:rsidRPr="00EE2D64">
        <w:rPr>
          <w:rFonts w:ascii="Times New Roman" w:hAnsi="Times New Roman" w:cs="Times New Roman"/>
        </w:rPr>
        <w:t>leader’s</w:t>
      </w:r>
      <w:r w:rsidRPr="00EE2D64">
        <w:rPr>
          <w:rFonts w:ascii="Times New Roman" w:hAnsi="Times New Roman" w:cs="Times New Roman"/>
        </w:rPr>
        <w:t xml:space="preserve"> preferences on war termination, they fail to consider the broader social expectations on how wars ought to end. In this article, </w:t>
      </w:r>
      <w:r w:rsidR="00B85204" w:rsidRPr="00EE2D64">
        <w:rPr>
          <w:rFonts w:ascii="Times New Roman" w:hAnsi="Times New Roman" w:cs="Times New Roman"/>
        </w:rPr>
        <w:t>I argue that American presidents operate within a shared normative environment surrounding war termination, which I refer to as the American Way of War Termination</w:t>
      </w:r>
      <w:r w:rsidR="009547DD" w:rsidRPr="00EE2D64">
        <w:rPr>
          <w:rFonts w:ascii="Times New Roman" w:hAnsi="Times New Roman" w:cs="Times New Roman"/>
        </w:rPr>
        <w:t xml:space="preserve">, </w:t>
      </w:r>
      <w:r w:rsidR="00B85204" w:rsidRPr="00EE2D64">
        <w:rPr>
          <w:rFonts w:ascii="Times New Roman" w:hAnsi="Times New Roman" w:cs="Times New Roman"/>
        </w:rPr>
        <w:t xml:space="preserve">and that their responsiveness to these expectations varies according to their “self-monitoring” orientation. By examining how individual differences in self-monitoring shape presidential responses to </w:t>
      </w:r>
      <w:r w:rsidR="00386A70">
        <w:rPr>
          <w:rFonts w:ascii="Times New Roman" w:hAnsi="Times New Roman" w:cs="Times New Roman"/>
        </w:rPr>
        <w:t>norms on war termination,</w:t>
      </w:r>
      <w:r w:rsidR="00B85204" w:rsidRPr="00EE2D64">
        <w:rPr>
          <w:rFonts w:ascii="Times New Roman" w:hAnsi="Times New Roman" w:cs="Times New Roman"/>
        </w:rPr>
        <w:t xml:space="preserve"> this article contributes to scholarship on leader psychology and the role of norms in wartime decision-making.</w:t>
      </w:r>
    </w:p>
    <w:p w14:paraId="711FE892" w14:textId="2094DA3B" w:rsidR="00464608" w:rsidRPr="00811064" w:rsidRDefault="00464608" w:rsidP="00E04FB4">
      <w:pPr>
        <w:spacing w:line="480" w:lineRule="auto"/>
        <w:ind w:firstLine="0"/>
        <w:contextualSpacing/>
        <w:jc w:val="both"/>
        <w:rPr>
          <w:rFonts w:ascii="Times New Roman" w:eastAsia="Times New Roman" w:hAnsi="Times New Roman" w:cs="Times New Roman"/>
          <w:b/>
          <w:bCs/>
          <w:color w:val="7030A0"/>
          <w:sz w:val="28"/>
          <w:szCs w:val="28"/>
        </w:rPr>
      </w:pPr>
      <w:r w:rsidRPr="00D84D89">
        <w:rPr>
          <w:rFonts w:ascii="Times New Roman" w:eastAsia="Times New Roman" w:hAnsi="Times New Roman" w:cs="Times New Roman"/>
          <w:b/>
          <w:bCs/>
          <w:sz w:val="28"/>
          <w:szCs w:val="28"/>
        </w:rPr>
        <w:t>Concepts and Theory</w:t>
      </w:r>
    </w:p>
    <w:p w14:paraId="102384EB" w14:textId="30B7D5D5" w:rsidR="00511AA3" w:rsidRPr="00430F1E" w:rsidRDefault="00464608" w:rsidP="00430F1E">
      <w:pPr>
        <w:spacing w:line="480" w:lineRule="auto"/>
        <w:contextualSpacing/>
        <w:jc w:val="both"/>
        <w:rPr>
          <w:rFonts w:ascii="Times New Roman" w:hAnsi="Times New Roman" w:cs="Times New Roman"/>
        </w:rPr>
      </w:pPr>
      <w:r w:rsidRPr="00430F1E">
        <w:rPr>
          <w:rFonts w:ascii="Times New Roman" w:eastAsia="Times New Roman" w:hAnsi="Times New Roman" w:cs="Times New Roman"/>
        </w:rPr>
        <w:t>According to Snyder (1974</w:t>
      </w:r>
      <w:r w:rsidR="00415D5E" w:rsidRPr="00430F1E">
        <w:rPr>
          <w:rFonts w:ascii="Times New Roman" w:eastAsia="Times New Roman" w:hAnsi="Times New Roman" w:cs="Times New Roman"/>
        </w:rPr>
        <w:t>, 1987</w:t>
      </w:r>
      <w:r w:rsidRPr="00430F1E">
        <w:rPr>
          <w:rFonts w:ascii="Times New Roman" w:eastAsia="Times New Roman" w:hAnsi="Times New Roman" w:cs="Times New Roman"/>
        </w:rPr>
        <w:t>), self-monitoring is a multifactorial trait</w:t>
      </w:r>
      <w:r w:rsidR="00733B90" w:rsidRPr="00430F1E">
        <w:rPr>
          <w:rFonts w:ascii="Times New Roman" w:eastAsia="Times New Roman" w:hAnsi="Times New Roman" w:cs="Times New Roman"/>
        </w:rPr>
        <w:t xml:space="preserve"> that describes individual differences in the extent to which individuals regulate their behavior to accommodate</w:t>
      </w:r>
      <w:r w:rsidR="00430F1E">
        <w:rPr>
          <w:rFonts w:ascii="Times New Roman" w:eastAsia="Times New Roman" w:hAnsi="Times New Roman" w:cs="Times New Roman"/>
        </w:rPr>
        <w:t xml:space="preserve"> </w:t>
      </w:r>
      <w:r w:rsidR="00733B90" w:rsidRPr="00430F1E">
        <w:rPr>
          <w:rFonts w:ascii="Times New Roman" w:eastAsia="Times New Roman" w:hAnsi="Times New Roman" w:cs="Times New Roman"/>
        </w:rPr>
        <w:t>social situations.</w:t>
      </w:r>
      <w:r w:rsidR="00430F1E" w:rsidRPr="00430F1E">
        <w:rPr>
          <w:rFonts w:ascii="Times New Roman" w:eastAsia="Times New Roman" w:hAnsi="Times New Roman" w:cs="Times New Roman"/>
        </w:rPr>
        <w:t xml:space="preserve"> </w:t>
      </w:r>
      <w:r w:rsidR="00430F1E" w:rsidRPr="00430F1E">
        <w:rPr>
          <w:rFonts w:ascii="Times New Roman" w:hAnsi="Times New Roman" w:cs="Times New Roman"/>
        </w:rPr>
        <w:t>Snyder distinguishes between high and low self-monitors based on the motivations underlying their behavior in social contexts.</w:t>
      </w:r>
      <w:r w:rsidR="00733B90">
        <w:rPr>
          <w:rFonts w:ascii="Times New Roman" w:eastAsia="Times New Roman" w:hAnsi="Times New Roman" w:cs="Times New Roman"/>
        </w:rPr>
        <w:t xml:space="preserve"> </w:t>
      </w:r>
      <w:r w:rsidR="00C070EB" w:rsidRPr="006F1778">
        <w:rPr>
          <w:rFonts w:ascii="Times New Roman" w:eastAsia="Times New Roman" w:hAnsi="Times New Roman" w:cs="Times New Roman"/>
        </w:rPr>
        <w:t>Driven by status and impression-management concerns, h</w:t>
      </w:r>
      <w:r w:rsidRPr="006F1778">
        <w:rPr>
          <w:rFonts w:ascii="Times New Roman" w:eastAsia="Times New Roman" w:hAnsi="Times New Roman" w:cs="Times New Roman"/>
        </w:rPr>
        <w:t xml:space="preserve">igh self-monitors are highly attuned to social cues and adjust their behavior to fit the </w:t>
      </w:r>
      <w:r w:rsidR="00C070EB" w:rsidRPr="006F1778">
        <w:rPr>
          <w:rFonts w:ascii="Times New Roman" w:eastAsia="Times New Roman" w:hAnsi="Times New Roman" w:cs="Times New Roman"/>
        </w:rPr>
        <w:t xml:space="preserve">given </w:t>
      </w:r>
      <w:r w:rsidRPr="006F1778">
        <w:rPr>
          <w:rFonts w:ascii="Times New Roman" w:eastAsia="Times New Roman" w:hAnsi="Times New Roman" w:cs="Times New Roman"/>
        </w:rPr>
        <w:t>situation</w:t>
      </w:r>
      <w:r w:rsidR="00511AA3">
        <w:rPr>
          <w:rFonts w:ascii="Times New Roman" w:eastAsia="Times New Roman" w:hAnsi="Times New Roman" w:cs="Times New Roman"/>
        </w:rPr>
        <w:t xml:space="preserve">. </w:t>
      </w:r>
      <w:r w:rsidR="00C070EB" w:rsidRPr="00D84D89">
        <w:rPr>
          <w:rFonts w:ascii="Times New Roman" w:eastAsia="Times New Roman" w:hAnsi="Times New Roman" w:cs="Times New Roman"/>
        </w:rPr>
        <w:t xml:space="preserve">Low self-monitors, by contrast, </w:t>
      </w:r>
      <w:r w:rsidRPr="00D84D89">
        <w:rPr>
          <w:rFonts w:ascii="Times New Roman" w:eastAsia="Times New Roman" w:hAnsi="Times New Roman" w:cs="Times New Roman"/>
        </w:rPr>
        <w:t xml:space="preserve">behave consistently across </w:t>
      </w:r>
      <w:r w:rsidR="00E67CFF">
        <w:rPr>
          <w:rFonts w:ascii="Times New Roman" w:eastAsia="Times New Roman" w:hAnsi="Times New Roman" w:cs="Times New Roman"/>
        </w:rPr>
        <w:t>different contexts</w:t>
      </w:r>
      <w:r w:rsidRPr="00D84D89">
        <w:rPr>
          <w:rFonts w:ascii="Times New Roman" w:eastAsia="Times New Roman" w:hAnsi="Times New Roman" w:cs="Times New Roman"/>
        </w:rPr>
        <w:t xml:space="preserve"> because they are primarily motivated by their own attitudes and </w:t>
      </w:r>
      <w:r w:rsidR="00C070EB" w:rsidRPr="00D84D89">
        <w:rPr>
          <w:rFonts w:ascii="Times New Roman" w:eastAsia="Times New Roman" w:hAnsi="Times New Roman" w:cs="Times New Roman"/>
        </w:rPr>
        <w:t>internal beliefs</w:t>
      </w:r>
      <w:r w:rsidR="00811064">
        <w:rPr>
          <w:rFonts w:ascii="Times New Roman" w:eastAsia="Times New Roman" w:hAnsi="Times New Roman" w:cs="Times New Roman"/>
        </w:rPr>
        <w:t xml:space="preserve"> </w:t>
      </w:r>
      <w:r w:rsidRPr="00D84D89">
        <w:rPr>
          <w:rFonts w:ascii="Times New Roman" w:eastAsia="Times New Roman" w:hAnsi="Times New Roman" w:cs="Times New Roman"/>
        </w:rPr>
        <w:lastRenderedPageBreak/>
        <w:t>rather than the expectations of those around them</w:t>
      </w:r>
      <w:r w:rsidRPr="00A529A3">
        <w:rPr>
          <w:rFonts w:ascii="Times New Roman" w:eastAsia="Times New Roman" w:hAnsi="Times New Roman" w:cs="Times New Roman"/>
        </w:rPr>
        <w:t xml:space="preserve">. </w:t>
      </w:r>
      <w:r w:rsidR="006F1778" w:rsidRPr="006F1778">
        <w:rPr>
          <w:rFonts w:ascii="Times New Roman" w:hAnsi="Times New Roman" w:cs="Times New Roman"/>
        </w:rPr>
        <w:t xml:space="preserve">Empirical studies have provided support for self-monitoring as a largely unitary psychological construct, demonstrating that it captures a distinct underlying dimension of personality </w:t>
      </w:r>
      <w:r w:rsidR="00EF1125">
        <w:rPr>
          <w:rFonts w:ascii="Times New Roman" w:hAnsi="Times New Roman" w:cs="Times New Roman"/>
        </w:rPr>
        <w:t xml:space="preserve">that cannot be explained by other personality traits, </w:t>
      </w:r>
      <w:r w:rsidR="006F1778" w:rsidRPr="006F1778">
        <w:rPr>
          <w:rFonts w:ascii="Times New Roman" w:hAnsi="Times New Roman" w:cs="Times New Roman"/>
        </w:rPr>
        <w:t xml:space="preserve">such as extraversion and </w:t>
      </w:r>
      <w:proofErr w:type="gramStart"/>
      <w:r w:rsidR="006F1778" w:rsidRPr="006F1778">
        <w:rPr>
          <w:rFonts w:ascii="Times New Roman" w:hAnsi="Times New Roman" w:cs="Times New Roman"/>
        </w:rPr>
        <w:t>other-directedness</w:t>
      </w:r>
      <w:proofErr w:type="gramEnd"/>
      <w:r w:rsidR="006F1778" w:rsidRPr="006F1778">
        <w:rPr>
          <w:rFonts w:ascii="Times New Roman" w:hAnsi="Times New Roman" w:cs="Times New Roman"/>
        </w:rPr>
        <w:t xml:space="preserve"> (Gangestad and Snyder 1985; Snyder and Gangestad 1986; Gangestad and Snyder 2000).</w:t>
      </w:r>
    </w:p>
    <w:p w14:paraId="34D83EE8" w14:textId="0EAB99F2" w:rsidR="006860F0" w:rsidRDefault="006860F0" w:rsidP="009468AE">
      <w:pPr>
        <w:spacing w:line="480" w:lineRule="auto"/>
        <w:contextualSpacing/>
        <w:jc w:val="both"/>
        <w:rPr>
          <w:rFonts w:ascii="Times New Roman" w:eastAsia="Times New Roman" w:hAnsi="Times New Roman" w:cs="Times New Roman"/>
        </w:rPr>
      </w:pPr>
      <w:r>
        <w:rPr>
          <w:rFonts w:ascii="Times New Roman" w:eastAsia="Times New Roman" w:hAnsi="Times New Roman" w:cs="Times New Roman"/>
        </w:rPr>
        <w:t>While</w:t>
      </w:r>
      <w:r w:rsidRPr="006860F0">
        <w:rPr>
          <w:rFonts w:ascii="Times New Roman" w:eastAsia="Times New Roman" w:hAnsi="Times New Roman" w:cs="Times New Roman"/>
        </w:rPr>
        <w:t xml:space="preserve"> </w:t>
      </w:r>
      <w:r w:rsidR="00A529A3">
        <w:rPr>
          <w:rFonts w:ascii="Times New Roman" w:eastAsia="Times New Roman" w:hAnsi="Times New Roman" w:cs="Times New Roman"/>
        </w:rPr>
        <w:t xml:space="preserve">there is </w:t>
      </w:r>
      <w:r w:rsidR="00FA1FA9">
        <w:rPr>
          <w:rFonts w:ascii="Times New Roman" w:eastAsia="Times New Roman" w:hAnsi="Times New Roman" w:cs="Times New Roman"/>
        </w:rPr>
        <w:t>substantial</w:t>
      </w:r>
      <w:r w:rsidR="00A529A3">
        <w:rPr>
          <w:rFonts w:ascii="Times New Roman" w:eastAsia="Times New Roman" w:hAnsi="Times New Roman" w:cs="Times New Roman"/>
        </w:rPr>
        <w:t xml:space="preserve"> work on the role individual traits have on foreign policy decision-making</w:t>
      </w:r>
      <w:r w:rsidRPr="006860F0">
        <w:rPr>
          <w:rFonts w:ascii="Times New Roman" w:eastAsia="Times New Roman" w:hAnsi="Times New Roman" w:cs="Times New Roman"/>
        </w:rPr>
        <w:t>, relatively few studies have examined the role of self-monitoring in explaining variation in leader behavior</w:t>
      </w:r>
      <w:r w:rsidR="00A529A3">
        <w:rPr>
          <w:rFonts w:ascii="Times New Roman" w:eastAsia="Times New Roman" w:hAnsi="Times New Roman" w:cs="Times New Roman"/>
        </w:rPr>
        <w:t>.</w:t>
      </w:r>
      <w:r w:rsidR="00A529A3">
        <w:rPr>
          <w:rStyle w:val="FootnoteReference"/>
          <w:rFonts w:ascii="Times New Roman" w:eastAsia="Times New Roman" w:hAnsi="Times New Roman" w:cs="Times New Roman"/>
        </w:rPr>
        <w:footnoteReference w:id="3"/>
      </w:r>
      <w:r w:rsidR="009468AE">
        <w:rPr>
          <w:rFonts w:ascii="Times New Roman" w:eastAsia="Times New Roman" w:hAnsi="Times New Roman" w:cs="Times New Roman"/>
        </w:rPr>
        <w:t xml:space="preserve"> </w:t>
      </w:r>
      <w:r w:rsidRPr="006860F0">
        <w:rPr>
          <w:rFonts w:ascii="Times New Roman" w:eastAsia="Times New Roman" w:hAnsi="Times New Roman" w:cs="Times New Roman"/>
        </w:rPr>
        <w:t xml:space="preserve">Yarhi-Milo (2018) demonstrates how self-monitoring influences leaders' willingness to use military force to defend reputations for resolve, finding that high self-monitors are more likely to </w:t>
      </w:r>
      <w:r w:rsidR="009B05C1">
        <w:rPr>
          <w:rFonts w:ascii="Times New Roman" w:eastAsia="Times New Roman" w:hAnsi="Times New Roman" w:cs="Times New Roman"/>
        </w:rPr>
        <w:t xml:space="preserve">use force when questions of reputation are involved </w:t>
      </w:r>
      <w:r w:rsidRPr="006860F0">
        <w:rPr>
          <w:rFonts w:ascii="Times New Roman" w:eastAsia="Times New Roman" w:hAnsi="Times New Roman" w:cs="Times New Roman"/>
        </w:rPr>
        <w:t>than</w:t>
      </w:r>
      <w:r w:rsidR="009B05C1">
        <w:rPr>
          <w:rFonts w:ascii="Times New Roman" w:eastAsia="Times New Roman" w:hAnsi="Times New Roman" w:cs="Times New Roman"/>
        </w:rPr>
        <w:t xml:space="preserve"> are </w:t>
      </w:r>
      <w:r w:rsidRPr="006860F0">
        <w:rPr>
          <w:rFonts w:ascii="Times New Roman" w:eastAsia="Times New Roman" w:hAnsi="Times New Roman" w:cs="Times New Roman"/>
        </w:rPr>
        <w:t>their low self-monitoring counterparts. Similarly, Keller and Yang (2008</w:t>
      </w:r>
      <w:r w:rsidR="00926385">
        <w:rPr>
          <w:rFonts w:ascii="Times New Roman" w:eastAsia="Times New Roman" w:hAnsi="Times New Roman" w:cs="Times New Roman"/>
        </w:rPr>
        <w:t>,701</w:t>
      </w:r>
      <w:r w:rsidRPr="006860F0">
        <w:rPr>
          <w:rFonts w:ascii="Times New Roman" w:eastAsia="Times New Roman" w:hAnsi="Times New Roman" w:cs="Times New Roman"/>
        </w:rPr>
        <w:t xml:space="preserve">) examine how self-monitoring shapes leaders' responses to domestic political constraints, finding that low self-monitors are more willing to challenge such constraints. </w:t>
      </w:r>
      <w:r w:rsidR="009E3E5B" w:rsidRPr="009E3E5B">
        <w:rPr>
          <w:rFonts w:ascii="Times New Roman" w:eastAsia="Times New Roman" w:hAnsi="Times New Roman" w:cs="Times New Roman"/>
        </w:rPr>
        <w:t>Hermann and Hermann (1989</w:t>
      </w:r>
      <w:r w:rsidR="009E3E5B">
        <w:rPr>
          <w:rFonts w:ascii="Times New Roman" w:eastAsia="Times New Roman" w:hAnsi="Times New Roman" w:cs="Times New Roman"/>
        </w:rPr>
        <w:t>, 365</w:t>
      </w:r>
      <w:r w:rsidR="009E3E5B" w:rsidRPr="009E3E5B">
        <w:rPr>
          <w:rFonts w:ascii="Times New Roman" w:eastAsia="Times New Roman" w:hAnsi="Times New Roman" w:cs="Times New Roman"/>
        </w:rPr>
        <w:t>) similarly draw on self-monitoring theory to distinguish between leaders who interpret information through their existing beliefs and predispositions and those who are more responsive to external information and expectations</w:t>
      </w:r>
      <w:r w:rsidR="009E3E5B">
        <w:rPr>
          <w:rFonts w:ascii="Times New Roman" w:eastAsia="Times New Roman" w:hAnsi="Times New Roman" w:cs="Times New Roman"/>
        </w:rPr>
        <w:t xml:space="preserve">. </w:t>
      </w:r>
    </w:p>
    <w:p w14:paraId="1A83A399" w14:textId="2E55EAE1" w:rsidR="004E7917" w:rsidRPr="00400F9B" w:rsidRDefault="006860F0" w:rsidP="004E7917">
      <w:pPr>
        <w:spacing w:line="480" w:lineRule="auto"/>
        <w:contextualSpacing/>
        <w:jc w:val="both"/>
        <w:rPr>
          <w:rFonts w:ascii="Times New Roman" w:hAnsi="Times New Roman" w:cs="Times New Roman"/>
          <w:color w:val="000000" w:themeColor="text1"/>
        </w:rPr>
      </w:pPr>
      <w:r w:rsidRPr="006860F0">
        <w:rPr>
          <w:rFonts w:ascii="Times New Roman" w:eastAsia="Times New Roman" w:hAnsi="Times New Roman" w:cs="Times New Roman"/>
        </w:rPr>
        <w:t>Building on this literature, I argue that self-monitoring may also explain variation in presidential decisions surrounding war termination. High self-monitors, motivated by external expectations</w:t>
      </w:r>
      <w:r>
        <w:rPr>
          <w:rFonts w:ascii="Times New Roman" w:eastAsia="Times New Roman" w:hAnsi="Times New Roman" w:cs="Times New Roman"/>
        </w:rPr>
        <w:t xml:space="preserve"> and image preservation</w:t>
      </w:r>
      <w:r w:rsidRPr="006860F0">
        <w:rPr>
          <w:rFonts w:ascii="Times New Roman" w:eastAsia="Times New Roman" w:hAnsi="Times New Roman" w:cs="Times New Roman"/>
        </w:rPr>
        <w:t xml:space="preserve">, should be more responsive to prevailing norms regarding how American wars ought to end. </w:t>
      </w:r>
      <w:r w:rsidR="00811064">
        <w:rPr>
          <w:rFonts w:ascii="Times New Roman" w:eastAsia="Times New Roman" w:hAnsi="Times New Roman" w:cs="Times New Roman"/>
        </w:rPr>
        <w:t>By contrast, low self-monitors</w:t>
      </w:r>
      <w:r w:rsidRPr="006860F0">
        <w:rPr>
          <w:rFonts w:ascii="Times New Roman" w:eastAsia="Times New Roman" w:hAnsi="Times New Roman" w:cs="Times New Roman"/>
        </w:rPr>
        <w:t xml:space="preserve"> should be less motivated by these expectations, instead relying more heavily on their internal </w:t>
      </w:r>
      <w:r>
        <w:rPr>
          <w:rFonts w:ascii="Times New Roman" w:eastAsia="Times New Roman" w:hAnsi="Times New Roman" w:cs="Times New Roman"/>
        </w:rPr>
        <w:t>beliefs</w:t>
      </w:r>
      <w:r w:rsidRPr="006860F0">
        <w:rPr>
          <w:rFonts w:ascii="Times New Roman" w:eastAsia="Times New Roman" w:hAnsi="Times New Roman" w:cs="Times New Roman"/>
        </w:rPr>
        <w:t xml:space="preserve"> when making termination </w:t>
      </w:r>
      <w:r w:rsidRPr="006860F0">
        <w:rPr>
          <w:rFonts w:ascii="Times New Roman" w:eastAsia="Times New Roman" w:hAnsi="Times New Roman" w:cs="Times New Roman"/>
        </w:rPr>
        <w:lastRenderedPageBreak/>
        <w:t xml:space="preserve">decisions. </w:t>
      </w:r>
      <w:r w:rsidR="004E7917">
        <w:rPr>
          <w:rFonts w:ascii="Times New Roman" w:eastAsia="Times New Roman" w:hAnsi="Times New Roman" w:cs="Times New Roman"/>
        </w:rPr>
        <w:t xml:space="preserve"> </w:t>
      </w:r>
      <w:r w:rsidR="004E7917" w:rsidRPr="00400F9B">
        <w:rPr>
          <w:rFonts w:ascii="Times New Roman" w:hAnsi="Times New Roman" w:cs="Times New Roman"/>
          <w:color w:val="000000" w:themeColor="text1"/>
        </w:rPr>
        <w:t xml:space="preserve">Table </w:t>
      </w:r>
      <w:r w:rsidR="004E7917">
        <w:rPr>
          <w:rFonts w:ascii="Times New Roman" w:hAnsi="Times New Roman" w:cs="Times New Roman"/>
          <w:color w:val="000000" w:themeColor="text1"/>
        </w:rPr>
        <w:t>1</w:t>
      </w:r>
      <w:r w:rsidR="004E7917" w:rsidRPr="00400F9B">
        <w:rPr>
          <w:rFonts w:ascii="Times New Roman" w:hAnsi="Times New Roman" w:cs="Times New Roman"/>
          <w:color w:val="000000" w:themeColor="text1"/>
        </w:rPr>
        <w:t xml:space="preserve"> summarizes the theoretical expectations derived from self-monitoring theory that guide the empirical analysis</w:t>
      </w:r>
      <w:r w:rsidR="004E7917" w:rsidRPr="004E7917">
        <w:rPr>
          <w:rFonts w:ascii="Times New Roman" w:hAnsi="Times New Roman" w:cs="Times New Roman"/>
          <w:color w:val="000000" w:themeColor="text1"/>
        </w:rPr>
        <w:t xml:space="preserve">. </w:t>
      </w:r>
    </w:p>
    <w:p w14:paraId="62B007E7" w14:textId="4727E58B" w:rsidR="00203BE1" w:rsidRDefault="00203BE1" w:rsidP="00740F4B">
      <w:pPr>
        <w:spacing w:line="480" w:lineRule="auto"/>
        <w:contextualSpacing/>
        <w:jc w:val="both"/>
        <w:rPr>
          <w:rFonts w:ascii="Times New Roman" w:eastAsia="Times New Roman" w:hAnsi="Times New Roman" w:cs="Times New Roman"/>
        </w:rPr>
      </w:pPr>
    </w:p>
    <w:p w14:paraId="3EB764F7" w14:textId="379DBCE3" w:rsidR="004E7917" w:rsidRPr="00D84D89" w:rsidRDefault="004E7917" w:rsidP="00702426">
      <w:pPr>
        <w:pStyle w:val="Caption"/>
        <w:keepNext/>
        <w:spacing w:line="480" w:lineRule="auto"/>
        <w:ind w:firstLine="0"/>
        <w:contextualSpacing/>
        <w:jc w:val="both"/>
        <w:rPr>
          <w:rFonts w:ascii="Times New Roman" w:hAnsi="Times New Roman" w:cs="Times New Roman"/>
          <w:b/>
          <w:bCs/>
          <w:color w:val="auto"/>
        </w:rPr>
      </w:pPr>
      <w:r w:rsidRPr="00D84D89">
        <w:rPr>
          <w:rFonts w:ascii="Times New Roman" w:hAnsi="Times New Roman" w:cs="Times New Roman"/>
          <w:b/>
          <w:bCs/>
          <w:color w:val="auto"/>
        </w:rPr>
        <w:t xml:space="preserve">Table </w:t>
      </w:r>
      <w:r w:rsidR="00702426">
        <w:rPr>
          <w:rFonts w:ascii="Times New Roman" w:hAnsi="Times New Roman" w:cs="Times New Roman"/>
          <w:b/>
          <w:bCs/>
          <w:color w:val="auto"/>
        </w:rPr>
        <w:t>1</w:t>
      </w:r>
      <w:r w:rsidRPr="00D84D89">
        <w:rPr>
          <w:rFonts w:ascii="Times New Roman" w:hAnsi="Times New Roman" w:cs="Times New Roman"/>
          <w:b/>
          <w:bCs/>
          <w:color w:val="auto"/>
        </w:rPr>
        <w:t>. Theoretical Expectations from Self-Monitoring Theory</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top w:w="86" w:type="dxa"/>
          <w:bottom w:w="86" w:type="dxa"/>
        </w:tblCellMar>
        <w:tblLook w:val="00A0" w:firstRow="1" w:lastRow="0" w:firstColumn="1" w:lastColumn="0" w:noHBand="0" w:noVBand="0"/>
      </w:tblPr>
      <w:tblGrid>
        <w:gridCol w:w="3116"/>
        <w:gridCol w:w="3117"/>
        <w:gridCol w:w="3117"/>
      </w:tblGrid>
      <w:tr w:rsidR="004E7917" w:rsidRPr="00D84D89" w14:paraId="0AC1F754" w14:textId="77777777" w:rsidTr="0022164D">
        <w:trPr>
          <w:tblHeader/>
        </w:trPr>
        <w:tc>
          <w:tcPr>
            <w:tcW w:w="3116" w:type="dxa"/>
            <w:tcBorders>
              <w:top w:val="nil"/>
              <w:bottom w:val="single" w:sz="4" w:space="0" w:color="auto"/>
            </w:tcBorders>
          </w:tcPr>
          <w:p w14:paraId="1CA938EA" w14:textId="77777777" w:rsidR="004E7917" w:rsidRPr="00D84D89" w:rsidRDefault="004E7917" w:rsidP="0022164D">
            <w:pPr>
              <w:rPr>
                <w:rFonts w:ascii="Times New Roman" w:hAnsi="Times New Roman" w:cs="Times New Roman"/>
                <w:b/>
                <w:bCs/>
                <w:sz w:val="20"/>
                <w:szCs w:val="20"/>
              </w:rPr>
            </w:pPr>
            <w:r w:rsidRPr="00D84D89">
              <w:rPr>
                <w:rFonts w:ascii="Times New Roman" w:hAnsi="Times New Roman" w:cs="Times New Roman"/>
                <w:b/>
                <w:bCs/>
                <w:sz w:val="20"/>
                <w:szCs w:val="20"/>
              </w:rPr>
              <w:t>Dimension</w:t>
            </w:r>
          </w:p>
        </w:tc>
        <w:tc>
          <w:tcPr>
            <w:tcW w:w="3117" w:type="dxa"/>
            <w:tcBorders>
              <w:top w:val="nil"/>
              <w:bottom w:val="single" w:sz="4" w:space="0" w:color="auto"/>
            </w:tcBorders>
          </w:tcPr>
          <w:p w14:paraId="22F9330A" w14:textId="77777777" w:rsidR="004E7917" w:rsidRPr="00D84D89" w:rsidRDefault="004E7917" w:rsidP="0022164D">
            <w:pPr>
              <w:rPr>
                <w:rFonts w:ascii="Times New Roman" w:eastAsia="Times New Roman" w:hAnsi="Times New Roman" w:cs="Times New Roman"/>
                <w:b/>
                <w:bCs/>
                <w:kern w:val="0"/>
                <w:sz w:val="20"/>
                <w:szCs w:val="20"/>
                <w14:ligatures w14:val="none"/>
              </w:rPr>
            </w:pPr>
            <w:r w:rsidRPr="00D84D89">
              <w:rPr>
                <w:rFonts w:ascii="Times New Roman" w:eastAsia="Times New Roman" w:hAnsi="Times New Roman" w:cs="Times New Roman"/>
                <w:b/>
                <w:bCs/>
                <w:kern w:val="0"/>
                <w:sz w:val="20"/>
                <w:szCs w:val="20"/>
                <w14:ligatures w14:val="none"/>
              </w:rPr>
              <w:t>High Self-Monitor</w:t>
            </w:r>
          </w:p>
        </w:tc>
        <w:tc>
          <w:tcPr>
            <w:tcW w:w="3117" w:type="dxa"/>
            <w:tcBorders>
              <w:top w:val="nil"/>
              <w:bottom w:val="single" w:sz="4" w:space="0" w:color="auto"/>
            </w:tcBorders>
          </w:tcPr>
          <w:p w14:paraId="4D27CBCB" w14:textId="77777777" w:rsidR="004E7917" w:rsidRPr="00D84D89" w:rsidRDefault="004E7917" w:rsidP="0022164D">
            <w:pPr>
              <w:rPr>
                <w:rFonts w:ascii="Times New Roman" w:eastAsia="Times New Roman" w:hAnsi="Times New Roman" w:cs="Times New Roman"/>
                <w:b/>
                <w:bCs/>
                <w:kern w:val="0"/>
                <w:sz w:val="20"/>
                <w:szCs w:val="20"/>
                <w14:ligatures w14:val="none"/>
              </w:rPr>
            </w:pPr>
            <w:r w:rsidRPr="00D84D89">
              <w:rPr>
                <w:rFonts w:ascii="Times New Roman" w:eastAsia="Times New Roman" w:hAnsi="Times New Roman" w:cs="Times New Roman"/>
                <w:b/>
                <w:bCs/>
                <w:kern w:val="0"/>
                <w:sz w:val="20"/>
                <w:szCs w:val="20"/>
                <w14:ligatures w14:val="none"/>
              </w:rPr>
              <w:t>Low-Self Monitor</w:t>
            </w:r>
          </w:p>
        </w:tc>
      </w:tr>
      <w:tr w:rsidR="004E7917" w:rsidRPr="00D84D89" w14:paraId="12ADC5E1" w14:textId="77777777" w:rsidTr="0022164D">
        <w:tc>
          <w:tcPr>
            <w:tcW w:w="3116" w:type="dxa"/>
            <w:tcBorders>
              <w:top w:val="single" w:sz="4" w:space="0" w:color="auto"/>
            </w:tcBorders>
          </w:tcPr>
          <w:p w14:paraId="4E39F70E" w14:textId="77777777" w:rsidR="004E7917" w:rsidRPr="00D84D89" w:rsidRDefault="004E7917" w:rsidP="0022164D">
            <w:pPr>
              <w:rPr>
                <w:rFonts w:ascii="Times New Roman" w:hAnsi="Times New Roman" w:cs="Times New Roman"/>
                <w:sz w:val="20"/>
                <w:szCs w:val="20"/>
              </w:rPr>
            </w:pPr>
          </w:p>
          <w:p w14:paraId="20C7AE01" w14:textId="77777777" w:rsidR="004E7917" w:rsidRPr="00D84D89" w:rsidRDefault="004E7917" w:rsidP="0022164D">
            <w:pPr>
              <w:rPr>
                <w:rFonts w:ascii="Times New Roman" w:hAnsi="Times New Roman" w:cs="Times New Roman"/>
                <w:sz w:val="20"/>
                <w:szCs w:val="20"/>
              </w:rPr>
            </w:pPr>
            <w:r w:rsidRPr="00D84D89">
              <w:rPr>
                <w:rFonts w:ascii="Times New Roman" w:hAnsi="Times New Roman" w:cs="Times New Roman"/>
                <w:sz w:val="20"/>
                <w:szCs w:val="20"/>
              </w:rPr>
              <w:t>Behavioral Motivations</w:t>
            </w:r>
          </w:p>
        </w:tc>
        <w:tc>
          <w:tcPr>
            <w:tcW w:w="3117" w:type="dxa"/>
            <w:tcBorders>
              <w:top w:val="single" w:sz="4" w:space="0" w:color="auto"/>
            </w:tcBorders>
          </w:tcPr>
          <w:p w14:paraId="276B0EA4" w14:textId="77777777" w:rsidR="004E7917" w:rsidRDefault="004E7917" w:rsidP="0022164D">
            <w:pPr>
              <w:rPr>
                <w:rFonts w:ascii="Times New Roman" w:eastAsia="Times New Roman" w:hAnsi="Times New Roman" w:cs="Times New Roman"/>
                <w:kern w:val="0"/>
                <w:sz w:val="20"/>
                <w:szCs w:val="20"/>
                <w14:ligatures w14:val="none"/>
              </w:rPr>
            </w:pPr>
          </w:p>
          <w:p w14:paraId="511D7ED9" w14:textId="77777777" w:rsidR="004E7917" w:rsidRPr="00D84D89" w:rsidRDefault="004E7917" w:rsidP="0022164D">
            <w:pPr>
              <w:rPr>
                <w:rFonts w:ascii="Times New Roman" w:eastAsia="Times New Roman" w:hAnsi="Times New Roman" w:cs="Times New Roman"/>
                <w:kern w:val="0"/>
                <w:sz w:val="20"/>
                <w:szCs w:val="20"/>
                <w14:ligatures w14:val="none"/>
              </w:rPr>
            </w:pPr>
            <w:r w:rsidRPr="00D84D89">
              <w:rPr>
                <w:rFonts w:ascii="Times New Roman" w:eastAsia="Times New Roman" w:hAnsi="Times New Roman" w:cs="Times New Roman"/>
                <w:kern w:val="0"/>
                <w:sz w:val="20"/>
                <w:szCs w:val="20"/>
                <w14:ligatures w14:val="none"/>
              </w:rPr>
              <w:t>Social approval</w:t>
            </w:r>
          </w:p>
          <w:p w14:paraId="7398196E" w14:textId="77777777" w:rsidR="004E7917" w:rsidRPr="00D84D89" w:rsidRDefault="004E7917" w:rsidP="0022164D">
            <w:pPr>
              <w:rPr>
                <w:rFonts w:ascii="Times New Roman" w:hAnsi="Times New Roman" w:cs="Times New Roman"/>
                <w:sz w:val="20"/>
                <w:szCs w:val="20"/>
              </w:rPr>
            </w:pPr>
          </w:p>
        </w:tc>
        <w:tc>
          <w:tcPr>
            <w:tcW w:w="3117" w:type="dxa"/>
            <w:tcBorders>
              <w:top w:val="single" w:sz="4" w:space="0" w:color="auto"/>
            </w:tcBorders>
          </w:tcPr>
          <w:p w14:paraId="2D147F8E" w14:textId="77777777" w:rsidR="004E7917" w:rsidRPr="00D84D89" w:rsidRDefault="004E7917" w:rsidP="0022164D">
            <w:pPr>
              <w:rPr>
                <w:rFonts w:ascii="Times New Roman" w:hAnsi="Times New Roman" w:cs="Times New Roman"/>
                <w:vanish/>
                <w:sz w:val="20"/>
                <w:szCs w:val="20"/>
              </w:rPr>
            </w:pPr>
          </w:p>
          <w:tbl>
            <w:tblPr>
              <w:tblW w:w="2843" w:type="dxa"/>
              <w:tblCellSpacing w:w="15" w:type="dxa"/>
              <w:tblCellMar>
                <w:top w:w="15" w:type="dxa"/>
                <w:left w:w="15" w:type="dxa"/>
                <w:bottom w:w="15" w:type="dxa"/>
                <w:right w:w="15" w:type="dxa"/>
              </w:tblCellMar>
              <w:tblLook w:val="04A0" w:firstRow="1" w:lastRow="0" w:firstColumn="1" w:lastColumn="0" w:noHBand="0" w:noVBand="1"/>
            </w:tblPr>
            <w:tblGrid>
              <w:gridCol w:w="2843"/>
            </w:tblGrid>
            <w:tr w:rsidR="004E7917" w:rsidRPr="00D84D89" w14:paraId="5F8D41C5" w14:textId="77777777" w:rsidTr="0022164D">
              <w:trPr>
                <w:trHeight w:val="631"/>
                <w:tblCellSpacing w:w="15" w:type="dxa"/>
              </w:trPr>
              <w:tc>
                <w:tcPr>
                  <w:tcW w:w="0" w:type="auto"/>
                  <w:hideMark/>
                </w:tcPr>
                <w:p w14:paraId="066E4853" w14:textId="77777777" w:rsidR="004E7917" w:rsidRDefault="004E7917" w:rsidP="0022164D">
                  <w:pPr>
                    <w:ind w:firstLine="0"/>
                    <w:rPr>
                      <w:rFonts w:ascii="Times New Roman" w:hAnsi="Times New Roman" w:cs="Times New Roman"/>
                      <w:sz w:val="20"/>
                      <w:szCs w:val="20"/>
                    </w:rPr>
                  </w:pPr>
                </w:p>
                <w:p w14:paraId="4FD9548B" w14:textId="77777777" w:rsidR="004E7917" w:rsidRPr="00D84D89" w:rsidRDefault="004E7917" w:rsidP="0022164D">
                  <w:pPr>
                    <w:ind w:firstLine="0"/>
                    <w:rPr>
                      <w:rFonts w:ascii="Times New Roman" w:hAnsi="Times New Roman" w:cs="Times New Roman"/>
                      <w:sz w:val="20"/>
                      <w:szCs w:val="20"/>
                    </w:rPr>
                  </w:pPr>
                  <w:r>
                    <w:rPr>
                      <w:rFonts w:ascii="Times New Roman" w:hAnsi="Times New Roman" w:cs="Times New Roman"/>
                      <w:sz w:val="20"/>
                      <w:szCs w:val="20"/>
                    </w:rPr>
                    <w:t xml:space="preserve">Dispositionally driven </w:t>
                  </w:r>
                </w:p>
              </w:tc>
            </w:tr>
          </w:tbl>
          <w:p w14:paraId="49210446" w14:textId="77777777" w:rsidR="004E7917" w:rsidRPr="00D84D89" w:rsidRDefault="004E7917" w:rsidP="0022164D">
            <w:pPr>
              <w:rPr>
                <w:rFonts w:ascii="Times New Roman" w:hAnsi="Times New Roman" w:cs="Times New Roman"/>
                <w:sz w:val="20"/>
                <w:szCs w:val="20"/>
              </w:rPr>
            </w:pPr>
          </w:p>
        </w:tc>
      </w:tr>
      <w:tr w:rsidR="004E7917" w:rsidRPr="00D84D89" w14:paraId="1AAAFE9F" w14:textId="77777777" w:rsidTr="0022164D">
        <w:tc>
          <w:tcPr>
            <w:tcW w:w="3116" w:type="dxa"/>
          </w:tcPr>
          <w:p w14:paraId="2F8CF10D"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Behavioral consistency</w:t>
            </w:r>
          </w:p>
        </w:tc>
        <w:tc>
          <w:tcPr>
            <w:tcW w:w="3117" w:type="dxa"/>
          </w:tcPr>
          <w:p w14:paraId="4D084EEC" w14:textId="607BB54A" w:rsidR="004E7917" w:rsidRPr="00D84D89" w:rsidRDefault="004E7917" w:rsidP="0022164D">
            <w:pP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Varies based on </w:t>
            </w:r>
            <w:r w:rsidR="00B073DC">
              <w:rPr>
                <w:rFonts w:ascii="Times New Roman" w:eastAsia="Times New Roman" w:hAnsi="Times New Roman" w:cs="Times New Roman"/>
                <w:kern w:val="0"/>
                <w:sz w:val="20"/>
                <w:szCs w:val="20"/>
                <w14:ligatures w14:val="none"/>
              </w:rPr>
              <w:t xml:space="preserve">situational appropriateness </w:t>
            </w:r>
          </w:p>
          <w:p w14:paraId="52C88D59" w14:textId="77777777" w:rsidR="004E7917" w:rsidRPr="00D84D89" w:rsidRDefault="004E7917" w:rsidP="0022164D">
            <w:pPr>
              <w:rPr>
                <w:rFonts w:ascii="Times New Roman" w:hAnsi="Times New Roman" w:cs="Times New Roman"/>
                <w:sz w:val="20"/>
                <w:szCs w:val="20"/>
              </w:rPr>
            </w:pPr>
          </w:p>
        </w:tc>
        <w:tc>
          <w:tcPr>
            <w:tcW w:w="3117" w:type="dxa"/>
          </w:tcPr>
          <w:p w14:paraId="72E37276"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Consisten</w:t>
            </w:r>
            <w:r>
              <w:rPr>
                <w:rFonts w:ascii="Times New Roman" w:eastAsia="Times New Roman" w:hAnsi="Times New Roman" w:cs="Times New Roman"/>
                <w:kern w:val="0"/>
                <w:sz w:val="20"/>
                <w:szCs w:val="20"/>
                <w14:ligatures w14:val="none"/>
              </w:rPr>
              <w:t>t across various contexts</w:t>
            </w:r>
          </w:p>
        </w:tc>
      </w:tr>
      <w:tr w:rsidR="004E7917" w:rsidRPr="00D84D89" w14:paraId="74910B23" w14:textId="77777777" w:rsidTr="0022164D">
        <w:tc>
          <w:tcPr>
            <w:tcW w:w="3116" w:type="dxa"/>
            <w:tcBorders>
              <w:bottom w:val="nil"/>
            </w:tcBorders>
          </w:tcPr>
          <w:p w14:paraId="2CF6E6DD"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Value of social expectations</w:t>
            </w:r>
          </w:p>
        </w:tc>
        <w:tc>
          <w:tcPr>
            <w:tcW w:w="3117" w:type="dxa"/>
            <w:tcBorders>
              <w:bottom w:val="nil"/>
            </w:tcBorders>
          </w:tcPr>
          <w:p w14:paraId="1703829B"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 xml:space="preserve">High </w:t>
            </w:r>
          </w:p>
        </w:tc>
        <w:tc>
          <w:tcPr>
            <w:tcW w:w="3117" w:type="dxa"/>
            <w:tcBorders>
              <w:bottom w:val="nil"/>
            </w:tcBorders>
          </w:tcPr>
          <w:p w14:paraId="7CB6315F"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 xml:space="preserve">Low </w:t>
            </w:r>
          </w:p>
        </w:tc>
      </w:tr>
      <w:tr w:rsidR="004E7917" w:rsidRPr="00D84D89" w14:paraId="4C3F23F2" w14:textId="77777777" w:rsidTr="0022164D">
        <w:tc>
          <w:tcPr>
            <w:tcW w:w="3116" w:type="dxa"/>
            <w:tcBorders>
              <w:top w:val="nil"/>
              <w:bottom w:val="single" w:sz="4" w:space="0" w:color="auto"/>
            </w:tcBorders>
          </w:tcPr>
          <w:p w14:paraId="7B6520B1"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Expected implication for war termination</w:t>
            </w:r>
          </w:p>
        </w:tc>
        <w:tc>
          <w:tcPr>
            <w:tcW w:w="3117" w:type="dxa"/>
            <w:tcBorders>
              <w:top w:val="nil"/>
              <w:bottom w:val="single" w:sz="4" w:space="0" w:color="auto"/>
            </w:tcBorders>
          </w:tcPr>
          <w:p w14:paraId="71A4248D" w14:textId="77777777" w:rsidR="004E7917" w:rsidRPr="00D84D89" w:rsidRDefault="004E7917" w:rsidP="0022164D">
            <w:pPr>
              <w:rPr>
                <w:rFonts w:ascii="Times New Roman" w:hAnsi="Times New Roman" w:cs="Times New Roman"/>
                <w:sz w:val="20"/>
                <w:szCs w:val="20"/>
              </w:rPr>
            </w:pPr>
            <w:r w:rsidRPr="00D84D89">
              <w:rPr>
                <w:rFonts w:ascii="Times New Roman" w:eastAsia="Times New Roman" w:hAnsi="Times New Roman" w:cs="Times New Roman"/>
                <w:kern w:val="0"/>
                <w:sz w:val="20"/>
                <w:szCs w:val="20"/>
                <w14:ligatures w14:val="none"/>
              </w:rPr>
              <w:t>Greater responsiveness to norms regarding acceptable war termination</w:t>
            </w:r>
          </w:p>
        </w:tc>
        <w:tc>
          <w:tcPr>
            <w:tcW w:w="3117" w:type="dxa"/>
            <w:tcBorders>
              <w:top w:val="nil"/>
              <w:bottom w:val="single" w:sz="4" w:space="0" w:color="auto"/>
            </w:tcBorders>
          </w:tcPr>
          <w:p w14:paraId="01105C8D" w14:textId="77777777" w:rsidR="004E7917" w:rsidRDefault="004E7917" w:rsidP="0022164D">
            <w:pPr>
              <w:rPr>
                <w:rFonts w:ascii="Times New Roman" w:eastAsia="Times New Roman" w:hAnsi="Times New Roman" w:cs="Times New Roman"/>
                <w:kern w:val="0"/>
                <w:sz w:val="20"/>
                <w:szCs w:val="20"/>
                <w14:ligatures w14:val="none"/>
              </w:rPr>
            </w:pPr>
            <w:r w:rsidRPr="00D84D89">
              <w:rPr>
                <w:rFonts w:ascii="Times New Roman" w:eastAsia="Times New Roman" w:hAnsi="Times New Roman" w:cs="Times New Roman"/>
                <w:kern w:val="0"/>
                <w:sz w:val="20"/>
                <w:szCs w:val="20"/>
                <w14:ligatures w14:val="none"/>
              </w:rPr>
              <w:t>Greater willingness to prioritize preferred policy despite normative pressures</w:t>
            </w:r>
          </w:p>
          <w:p w14:paraId="411B37F9" w14:textId="77777777" w:rsidR="00B073DC" w:rsidRPr="00D84D89" w:rsidRDefault="00B073DC" w:rsidP="0022164D">
            <w:pPr>
              <w:rPr>
                <w:rFonts w:ascii="Times New Roman" w:hAnsi="Times New Roman" w:cs="Times New Roman"/>
                <w:sz w:val="20"/>
                <w:szCs w:val="20"/>
              </w:rPr>
            </w:pPr>
          </w:p>
        </w:tc>
      </w:tr>
    </w:tbl>
    <w:p w14:paraId="08E5D2F4" w14:textId="77777777" w:rsidR="00B073DC" w:rsidRDefault="00B073DC" w:rsidP="00CA2B45">
      <w:pPr>
        <w:spacing w:line="480" w:lineRule="auto"/>
        <w:ind w:firstLine="0"/>
        <w:contextualSpacing/>
        <w:jc w:val="both"/>
        <w:rPr>
          <w:rFonts w:ascii="Times New Roman" w:eastAsia="Times New Roman" w:hAnsi="Times New Roman" w:cs="Times New Roman"/>
          <w:color w:val="000000" w:themeColor="text1"/>
        </w:rPr>
      </w:pPr>
    </w:p>
    <w:p w14:paraId="20771E7F" w14:textId="77777777" w:rsidR="00B073DC" w:rsidRPr="00740F4B" w:rsidRDefault="00B073DC" w:rsidP="00740F4B">
      <w:pPr>
        <w:spacing w:line="480" w:lineRule="auto"/>
        <w:contextualSpacing/>
        <w:jc w:val="both"/>
        <w:rPr>
          <w:rFonts w:ascii="Times New Roman" w:eastAsia="Times New Roman" w:hAnsi="Times New Roman" w:cs="Times New Roman"/>
          <w:color w:val="000000" w:themeColor="text1"/>
        </w:rPr>
      </w:pPr>
    </w:p>
    <w:p w14:paraId="1A778B83" w14:textId="77777777" w:rsidR="00511452" w:rsidRPr="00740F4B" w:rsidRDefault="00511452" w:rsidP="00511452">
      <w:pPr>
        <w:spacing w:line="480" w:lineRule="auto"/>
        <w:ind w:firstLine="0"/>
        <w:contextualSpacing/>
        <w:jc w:val="both"/>
        <w:rPr>
          <w:rFonts w:ascii="Times New Roman" w:eastAsia="Times New Roman" w:hAnsi="Times New Roman" w:cs="Times New Roman"/>
          <w:b/>
          <w:bCs/>
          <w:color w:val="000000" w:themeColor="text1"/>
          <w:kern w:val="0"/>
          <w:lang w:eastAsia="ja-JP"/>
          <w14:ligatures w14:val="none"/>
        </w:rPr>
      </w:pPr>
      <w:r w:rsidRPr="00740F4B">
        <w:rPr>
          <w:rFonts w:ascii="Times New Roman" w:eastAsia="Times New Roman" w:hAnsi="Times New Roman" w:cs="Times New Roman"/>
          <w:b/>
          <w:bCs/>
          <w:color w:val="000000" w:themeColor="text1"/>
          <w:kern w:val="0"/>
          <w:lang w:eastAsia="ja-JP"/>
          <w14:ligatures w14:val="none"/>
        </w:rPr>
        <w:t>Normative Expectations Surrounding American War Termination</w:t>
      </w:r>
    </w:p>
    <w:p w14:paraId="772FEF09" w14:textId="16B65F02" w:rsidR="00511452" w:rsidRPr="00511452" w:rsidRDefault="00511452" w:rsidP="00511452">
      <w:pPr>
        <w:spacing w:line="480" w:lineRule="auto"/>
        <w:contextualSpacing/>
        <w:jc w:val="both"/>
        <w:rPr>
          <w:rFonts w:ascii="Times New Roman" w:eastAsia="Times New Roman" w:hAnsi="Times New Roman" w:cs="Times New Roman"/>
          <w:kern w:val="0"/>
          <w:lang w:eastAsia="ja-JP"/>
          <w14:ligatures w14:val="none"/>
        </w:rPr>
      </w:pPr>
      <w:r>
        <w:rPr>
          <w:rFonts w:ascii="Times New Roman" w:eastAsia="Times New Roman" w:hAnsi="Times New Roman" w:cs="Times New Roman"/>
          <w:kern w:val="0"/>
          <w:lang w:eastAsia="ja-JP"/>
          <w14:ligatures w14:val="none"/>
        </w:rPr>
        <w:t xml:space="preserve">In this article, I refer to </w:t>
      </w:r>
      <w:r w:rsidRPr="00511452">
        <w:rPr>
          <w:rFonts w:ascii="Times New Roman" w:eastAsia="Times New Roman" w:hAnsi="Times New Roman" w:cs="Times New Roman"/>
          <w:kern w:val="0"/>
          <w:lang w:eastAsia="ja-JP"/>
          <w14:ligatures w14:val="none"/>
        </w:rPr>
        <w:t>American war termination norms</w:t>
      </w:r>
      <w:r>
        <w:rPr>
          <w:rFonts w:ascii="Times New Roman" w:eastAsia="Times New Roman" w:hAnsi="Times New Roman" w:cs="Times New Roman"/>
          <w:kern w:val="0"/>
          <w:lang w:eastAsia="ja-JP"/>
          <w14:ligatures w14:val="none"/>
        </w:rPr>
        <w:t xml:space="preserve"> as </w:t>
      </w:r>
      <w:r w:rsidRPr="00511452">
        <w:rPr>
          <w:rFonts w:ascii="Times New Roman" w:eastAsia="Times New Roman" w:hAnsi="Times New Roman" w:cs="Times New Roman"/>
          <w:kern w:val="0"/>
          <w:lang w:eastAsia="ja-JP"/>
          <w14:ligatures w14:val="none"/>
        </w:rPr>
        <w:t>shared expectations regarding how the U</w:t>
      </w:r>
      <w:r w:rsidR="009075E3">
        <w:rPr>
          <w:rFonts w:ascii="Times New Roman" w:eastAsia="Times New Roman" w:hAnsi="Times New Roman" w:cs="Times New Roman"/>
          <w:kern w:val="0"/>
          <w:lang w:eastAsia="ja-JP"/>
          <w14:ligatures w14:val="none"/>
        </w:rPr>
        <w:t>.S.</w:t>
      </w:r>
      <w:r w:rsidRPr="00511452">
        <w:rPr>
          <w:rFonts w:ascii="Times New Roman" w:eastAsia="Times New Roman" w:hAnsi="Times New Roman" w:cs="Times New Roman"/>
          <w:kern w:val="0"/>
          <w:lang w:eastAsia="ja-JP"/>
          <w14:ligatures w14:val="none"/>
        </w:rPr>
        <w:t xml:space="preserve"> government and military ought to conclude a war. These expectations are rooted in what Weigley (1973) terms the </w:t>
      </w:r>
      <w:r w:rsidRPr="00511452">
        <w:rPr>
          <w:rFonts w:ascii="Times New Roman" w:eastAsia="Times New Roman" w:hAnsi="Times New Roman" w:cs="Times New Roman"/>
          <w:i/>
          <w:iCs/>
          <w:kern w:val="0"/>
          <w:lang w:eastAsia="ja-JP"/>
          <w14:ligatures w14:val="none"/>
        </w:rPr>
        <w:t>American Way of War</w:t>
      </w:r>
      <w:r w:rsidRPr="00511452">
        <w:rPr>
          <w:rFonts w:ascii="Times New Roman" w:eastAsia="Times New Roman" w:hAnsi="Times New Roman" w:cs="Times New Roman"/>
          <w:kern w:val="0"/>
          <w:lang w:eastAsia="ja-JP"/>
          <w14:ligatures w14:val="none"/>
        </w:rPr>
        <w:t xml:space="preserve">: a historically developed set of beliefs surrounding the conduct, purpose, and meaning of military force that became embedded in American political and military culture. Building on </w:t>
      </w:r>
      <w:r>
        <w:rPr>
          <w:rFonts w:ascii="Times New Roman" w:eastAsia="Times New Roman" w:hAnsi="Times New Roman" w:cs="Times New Roman"/>
          <w:kern w:val="0"/>
          <w:lang w:eastAsia="ja-JP"/>
          <w14:ligatures w14:val="none"/>
        </w:rPr>
        <w:t>the American Way of War literature</w:t>
      </w:r>
      <w:r w:rsidR="00B85204">
        <w:rPr>
          <w:rFonts w:ascii="Times New Roman" w:eastAsia="Times New Roman" w:hAnsi="Times New Roman" w:cs="Times New Roman"/>
          <w:kern w:val="0"/>
          <w:lang w:eastAsia="ja-JP"/>
          <w14:ligatures w14:val="none"/>
        </w:rPr>
        <w:t xml:space="preserve">, </w:t>
      </w:r>
      <w:r w:rsidRPr="00511452">
        <w:rPr>
          <w:rFonts w:ascii="Times New Roman" w:eastAsia="Times New Roman" w:hAnsi="Times New Roman" w:cs="Times New Roman"/>
          <w:kern w:val="0"/>
          <w:lang w:eastAsia="ja-JP"/>
          <w14:ligatures w14:val="none"/>
        </w:rPr>
        <w:t>I identify three norms o</w:t>
      </w:r>
      <w:r>
        <w:rPr>
          <w:rFonts w:ascii="Times New Roman" w:eastAsia="Times New Roman" w:hAnsi="Times New Roman" w:cs="Times New Roman"/>
          <w:kern w:val="0"/>
          <w:lang w:eastAsia="ja-JP"/>
          <w14:ligatures w14:val="none"/>
        </w:rPr>
        <w:t xml:space="preserve">n American war termination: </w:t>
      </w:r>
      <w:r w:rsidRPr="00511452">
        <w:rPr>
          <w:rFonts w:ascii="Times New Roman" w:eastAsia="Times New Roman" w:hAnsi="Times New Roman" w:cs="Times New Roman"/>
          <w:kern w:val="0"/>
          <w:lang w:eastAsia="ja-JP"/>
          <w14:ligatures w14:val="none"/>
        </w:rPr>
        <w:t>(1) wars should end in a manner consistent with American values and</w:t>
      </w:r>
      <w:r w:rsidR="00430F1E">
        <w:rPr>
          <w:rFonts w:ascii="Times New Roman" w:eastAsia="Times New Roman" w:hAnsi="Times New Roman" w:cs="Times New Roman"/>
          <w:kern w:val="0"/>
          <w:lang w:eastAsia="ja-JP"/>
          <w14:ligatures w14:val="none"/>
        </w:rPr>
        <w:t xml:space="preserve"> </w:t>
      </w:r>
      <w:r w:rsidRPr="00511452">
        <w:rPr>
          <w:rFonts w:ascii="Times New Roman" w:eastAsia="Times New Roman" w:hAnsi="Times New Roman" w:cs="Times New Roman"/>
          <w:kern w:val="0"/>
          <w:lang w:eastAsia="ja-JP"/>
          <w14:ligatures w14:val="none"/>
        </w:rPr>
        <w:t>commitment</w:t>
      </w:r>
      <w:r w:rsidR="00430F1E">
        <w:rPr>
          <w:rFonts w:ascii="Times New Roman" w:eastAsia="Times New Roman" w:hAnsi="Times New Roman" w:cs="Times New Roman"/>
          <w:kern w:val="0"/>
          <w:lang w:eastAsia="ja-JP"/>
          <w14:ligatures w14:val="none"/>
        </w:rPr>
        <w:t xml:space="preserve"> to allies; </w:t>
      </w:r>
      <w:r w:rsidRPr="00511452">
        <w:rPr>
          <w:rFonts w:ascii="Times New Roman" w:eastAsia="Times New Roman" w:hAnsi="Times New Roman" w:cs="Times New Roman"/>
          <w:kern w:val="0"/>
          <w:lang w:eastAsia="ja-JP"/>
          <w14:ligatures w14:val="none"/>
        </w:rPr>
        <w:t>(2) termination should avoid the appearance of defeat or weakness</w:t>
      </w:r>
      <w:r w:rsidR="00430F1E">
        <w:rPr>
          <w:rFonts w:ascii="Times New Roman" w:eastAsia="Times New Roman" w:hAnsi="Times New Roman" w:cs="Times New Roman"/>
          <w:kern w:val="0"/>
          <w:lang w:eastAsia="ja-JP"/>
          <w14:ligatures w14:val="none"/>
        </w:rPr>
        <w:t xml:space="preserve">; </w:t>
      </w:r>
      <w:r w:rsidRPr="00511452">
        <w:rPr>
          <w:rFonts w:ascii="Times New Roman" w:eastAsia="Times New Roman" w:hAnsi="Times New Roman" w:cs="Times New Roman"/>
          <w:kern w:val="0"/>
          <w:lang w:eastAsia="ja-JP"/>
          <w14:ligatures w14:val="none"/>
        </w:rPr>
        <w:t>and (3) withdrawal should occur in an orderly and responsible fashion.</w:t>
      </w:r>
    </w:p>
    <w:p w14:paraId="11BD4163" w14:textId="753F2449" w:rsidR="00A07CE6" w:rsidRPr="00A07CE6" w:rsidRDefault="000E3820" w:rsidP="00A07CE6">
      <w:pPr>
        <w:spacing w:line="480" w:lineRule="auto"/>
        <w:contextualSpacing/>
        <w:jc w:val="both"/>
        <w:rPr>
          <w:rFonts w:ascii="Times New Roman" w:eastAsia="Times New Roman" w:hAnsi="Times New Roman" w:cs="Times New Roman"/>
          <w:color w:val="7030A0"/>
          <w:kern w:val="0"/>
          <w:lang w:eastAsia="ja-JP"/>
          <w14:ligatures w14:val="none"/>
        </w:rPr>
      </w:pPr>
      <w:r w:rsidRPr="000E3820">
        <w:rPr>
          <w:rFonts w:ascii="Times New Roman" w:eastAsia="Times New Roman" w:hAnsi="Times New Roman" w:cs="Times New Roman"/>
          <w:kern w:val="0"/>
          <w:lang w:eastAsia="ja-JP"/>
          <w14:ligatures w14:val="none"/>
        </w:rPr>
        <w:t xml:space="preserve">These norms are rooted in American military and political traditions, with scholars such as Cohen (2011), Bacevich (2005), and Tierney (2010) emphasizing how historically embedded </w:t>
      </w:r>
      <w:r w:rsidRPr="000E3820">
        <w:rPr>
          <w:rFonts w:ascii="Times New Roman" w:eastAsia="Times New Roman" w:hAnsi="Times New Roman" w:cs="Times New Roman"/>
          <w:kern w:val="0"/>
          <w:lang w:eastAsia="ja-JP"/>
          <w14:ligatures w14:val="none"/>
        </w:rPr>
        <w:lastRenderedPageBreak/>
        <w:t xml:space="preserve">beliefs about American values and the political purposes of military intervention shape expectations surrounding the conduct and outcomes of war. </w:t>
      </w:r>
      <w:r w:rsidR="00511452" w:rsidRPr="00414C47">
        <w:rPr>
          <w:rFonts w:ascii="Times New Roman" w:eastAsia="Times New Roman" w:hAnsi="Times New Roman" w:cs="Times New Roman"/>
          <w:color w:val="000000" w:themeColor="text1"/>
          <w:kern w:val="0"/>
          <w:lang w:eastAsia="ja-JP"/>
          <w14:ligatures w14:val="none"/>
        </w:rPr>
        <w:t xml:space="preserve">While American presidents operate within a shared normative environment, </w:t>
      </w:r>
      <w:r w:rsidR="00A07CE6" w:rsidRPr="00414C47">
        <w:rPr>
          <w:rFonts w:ascii="Times New Roman" w:eastAsia="Times New Roman" w:hAnsi="Times New Roman" w:cs="Times New Roman"/>
          <w:color w:val="000000" w:themeColor="text1"/>
          <w:kern w:val="0"/>
          <w:lang w:eastAsia="ja-JP"/>
          <w14:ligatures w14:val="none"/>
        </w:rPr>
        <w:t xml:space="preserve">I argue that differences in the leader’s self-monitoring disposition may influence </w:t>
      </w:r>
      <w:r w:rsidR="00511452" w:rsidRPr="00414C47">
        <w:rPr>
          <w:rFonts w:ascii="Times New Roman" w:eastAsia="Times New Roman" w:hAnsi="Times New Roman" w:cs="Times New Roman"/>
          <w:color w:val="000000" w:themeColor="text1"/>
          <w:kern w:val="0"/>
          <w:lang w:eastAsia="ja-JP"/>
          <w14:ligatures w14:val="none"/>
        </w:rPr>
        <w:t>the extent to which these</w:t>
      </w:r>
      <w:r w:rsidR="00A07CE6" w:rsidRPr="00414C47">
        <w:rPr>
          <w:rFonts w:ascii="Times New Roman" w:eastAsia="Times New Roman" w:hAnsi="Times New Roman" w:cs="Times New Roman"/>
          <w:color w:val="000000" w:themeColor="text1"/>
          <w:kern w:val="0"/>
          <w:lang w:eastAsia="ja-JP"/>
          <w14:ligatures w14:val="none"/>
        </w:rPr>
        <w:t xml:space="preserve"> normative concerns </w:t>
      </w:r>
      <w:r w:rsidR="00511452" w:rsidRPr="00414C47">
        <w:rPr>
          <w:rFonts w:ascii="Times New Roman" w:eastAsia="Times New Roman" w:hAnsi="Times New Roman" w:cs="Times New Roman"/>
          <w:color w:val="000000" w:themeColor="text1"/>
          <w:kern w:val="0"/>
          <w:lang w:eastAsia="ja-JP"/>
          <w14:ligatures w14:val="none"/>
        </w:rPr>
        <w:t xml:space="preserve">motivate their decisions. </w:t>
      </w:r>
    </w:p>
    <w:p w14:paraId="08BBDDB8" w14:textId="77777777" w:rsidR="00A07CE6" w:rsidRDefault="00A07CE6" w:rsidP="00E04FB4">
      <w:pPr>
        <w:spacing w:line="480" w:lineRule="auto"/>
        <w:ind w:firstLine="0"/>
        <w:contextualSpacing/>
        <w:jc w:val="both"/>
        <w:rPr>
          <w:rFonts w:ascii="Times New Roman" w:eastAsia="Times New Roman" w:hAnsi="Times New Roman" w:cs="Times New Roman"/>
          <w:b/>
          <w:bCs/>
          <w:color w:val="EE0000"/>
          <w:kern w:val="0"/>
          <w:lang w:eastAsia="ja-JP"/>
          <w14:ligatures w14:val="none"/>
        </w:rPr>
      </w:pPr>
    </w:p>
    <w:p w14:paraId="2441F49A" w14:textId="12600566" w:rsidR="00203BE1" w:rsidRPr="00414C47" w:rsidRDefault="00203BE1" w:rsidP="00E04FB4">
      <w:pPr>
        <w:spacing w:line="480" w:lineRule="auto"/>
        <w:ind w:firstLine="0"/>
        <w:contextualSpacing/>
        <w:jc w:val="both"/>
        <w:rPr>
          <w:rFonts w:ascii="Times New Roman" w:eastAsia="Times New Roman" w:hAnsi="Times New Roman" w:cs="Times New Roman"/>
          <w:b/>
          <w:bCs/>
          <w:color w:val="000000" w:themeColor="text1"/>
          <w:kern w:val="0"/>
          <w:lang w:eastAsia="ja-JP"/>
          <w14:ligatures w14:val="none"/>
        </w:rPr>
      </w:pPr>
      <w:r w:rsidRPr="00414C47">
        <w:rPr>
          <w:rFonts w:ascii="Times New Roman" w:eastAsia="Times New Roman" w:hAnsi="Times New Roman" w:cs="Times New Roman"/>
          <w:b/>
          <w:bCs/>
          <w:color w:val="000000" w:themeColor="text1"/>
          <w:kern w:val="0"/>
          <w:lang w:eastAsia="ja-JP"/>
          <w14:ligatures w14:val="none"/>
        </w:rPr>
        <w:t>Research Design</w:t>
      </w:r>
    </w:p>
    <w:p w14:paraId="7F6CACEA" w14:textId="7E5F3BED" w:rsidR="00811064" w:rsidRDefault="00AF13D5" w:rsidP="00811064">
      <w:pPr>
        <w:spacing w:line="480" w:lineRule="auto"/>
        <w:contextualSpacing/>
        <w:jc w:val="both"/>
        <w:rPr>
          <w:rFonts w:ascii="Times New Roman" w:hAnsi="Times New Roman" w:cs="Times New Roman"/>
        </w:rPr>
      </w:pPr>
      <w:r w:rsidRPr="00FA74A7">
        <w:rPr>
          <w:rFonts w:ascii="Times New Roman" w:hAnsi="Times New Roman" w:cs="Times New Roman"/>
        </w:rPr>
        <w:t>To test my argument that leaders' self-monitoring orientations shape their responsiveness to normative expectations surrounding war termination, I conduct a comparative case study of President</w:t>
      </w:r>
      <w:r w:rsidR="009B05C1">
        <w:rPr>
          <w:rFonts w:ascii="Times New Roman" w:hAnsi="Times New Roman" w:cs="Times New Roman"/>
        </w:rPr>
        <w:t xml:space="preserve"> </w:t>
      </w:r>
      <w:r w:rsidRPr="00FA74A7">
        <w:rPr>
          <w:rFonts w:ascii="Times New Roman" w:hAnsi="Times New Roman" w:cs="Times New Roman"/>
        </w:rPr>
        <w:t xml:space="preserve">Obama and </w:t>
      </w:r>
      <w:r w:rsidR="009075E3">
        <w:rPr>
          <w:rFonts w:ascii="Times New Roman" w:hAnsi="Times New Roman" w:cs="Times New Roman"/>
        </w:rPr>
        <w:t xml:space="preserve">President </w:t>
      </w:r>
      <w:r w:rsidRPr="00FA74A7">
        <w:rPr>
          <w:rFonts w:ascii="Times New Roman" w:hAnsi="Times New Roman" w:cs="Times New Roman"/>
        </w:rPr>
        <w:t xml:space="preserve">Biden’s decision-making during the War in Afghanistan. Specifically, I focus on key moments of the war during their respective tenure when they were faced with opportunities for potential termination.  </w:t>
      </w:r>
    </w:p>
    <w:p w14:paraId="1CE3A38E" w14:textId="09FC0945" w:rsidR="00514B88" w:rsidRDefault="00AF13D5" w:rsidP="009B360A">
      <w:pPr>
        <w:spacing w:line="480" w:lineRule="auto"/>
        <w:contextualSpacing/>
        <w:jc w:val="both"/>
        <w:rPr>
          <w:rFonts w:ascii="Times New Roman" w:hAnsi="Times New Roman" w:cs="Times New Roman"/>
          <w:color w:val="000000" w:themeColor="text1"/>
        </w:rPr>
      </w:pPr>
      <w:r w:rsidRPr="008D6FDD">
        <w:rPr>
          <w:rFonts w:ascii="Times New Roman" w:hAnsi="Times New Roman" w:cs="Times New Roman"/>
        </w:rPr>
        <w:t xml:space="preserve">The analysis proceeds in </w:t>
      </w:r>
      <w:r w:rsidR="007244A7" w:rsidRPr="008D6FDD">
        <w:rPr>
          <w:rFonts w:ascii="Times New Roman" w:hAnsi="Times New Roman" w:cs="Times New Roman"/>
        </w:rPr>
        <w:t>three parts</w:t>
      </w:r>
      <w:r w:rsidRPr="008D6FDD">
        <w:rPr>
          <w:rFonts w:ascii="Times New Roman" w:hAnsi="Times New Roman" w:cs="Times New Roman"/>
        </w:rPr>
        <w:t xml:space="preserve">. First, I employ an expert survey to </w:t>
      </w:r>
      <w:r w:rsidR="00FD5F17" w:rsidRPr="008D6FDD">
        <w:rPr>
          <w:rFonts w:ascii="Times New Roman" w:hAnsi="Times New Roman" w:cs="Times New Roman"/>
        </w:rPr>
        <w:t>determine</w:t>
      </w:r>
      <w:r w:rsidRPr="008D6FDD">
        <w:rPr>
          <w:rFonts w:ascii="Times New Roman" w:hAnsi="Times New Roman" w:cs="Times New Roman"/>
        </w:rPr>
        <w:t xml:space="preserve"> the self-monitoring orientations of Obama and Biden</w:t>
      </w:r>
      <w:r w:rsidR="00FD5F17" w:rsidRPr="008D6FDD">
        <w:rPr>
          <w:rFonts w:ascii="Times New Roman" w:hAnsi="Times New Roman" w:cs="Times New Roman"/>
          <w:color w:val="7030A0"/>
        </w:rPr>
        <w:t xml:space="preserve">. </w:t>
      </w:r>
      <w:r w:rsidRPr="008D6FDD">
        <w:rPr>
          <w:rFonts w:ascii="Times New Roman" w:hAnsi="Times New Roman" w:cs="Times New Roman"/>
        </w:rPr>
        <w:t xml:space="preserve">Second, </w:t>
      </w:r>
      <w:r w:rsidR="009075E3" w:rsidRPr="008D6FDD">
        <w:rPr>
          <w:rFonts w:ascii="Times New Roman" w:hAnsi="Times New Roman" w:cs="Times New Roman"/>
        </w:rPr>
        <w:t>relying on primary sources when available</w:t>
      </w:r>
      <w:r w:rsidR="008D6FDD">
        <w:rPr>
          <w:rFonts w:ascii="Times New Roman" w:hAnsi="Times New Roman" w:cs="Times New Roman"/>
        </w:rPr>
        <w:t xml:space="preserve">, </w:t>
      </w:r>
      <w:r w:rsidRPr="008D6FDD">
        <w:rPr>
          <w:rFonts w:ascii="Times New Roman" w:hAnsi="Times New Roman" w:cs="Times New Roman"/>
        </w:rPr>
        <w:t xml:space="preserve">I </w:t>
      </w:r>
      <w:r w:rsidR="004D52B1" w:rsidRPr="008D6FDD">
        <w:rPr>
          <w:rFonts w:ascii="Times New Roman" w:hAnsi="Times New Roman" w:cs="Times New Roman"/>
        </w:rPr>
        <w:t>turn to</w:t>
      </w:r>
      <w:r w:rsidRPr="008D6FDD">
        <w:rPr>
          <w:rFonts w:ascii="Times New Roman" w:hAnsi="Times New Roman" w:cs="Times New Roman"/>
        </w:rPr>
        <w:t xml:space="preserve"> process tracing to examine how each president responded to prevailing normative expectations surrounding war termination during critical moments of </w:t>
      </w:r>
      <w:r w:rsidR="008D6FDD">
        <w:rPr>
          <w:rFonts w:ascii="Times New Roman" w:hAnsi="Times New Roman" w:cs="Times New Roman"/>
        </w:rPr>
        <w:t>the war.</w:t>
      </w:r>
      <w:r w:rsidR="00E843B6" w:rsidRPr="008D6FDD">
        <w:rPr>
          <w:rFonts w:ascii="Times New Roman" w:hAnsi="Times New Roman" w:cs="Times New Roman"/>
          <w:color w:val="000000" w:themeColor="text1"/>
        </w:rPr>
        <w:t xml:space="preserve"> </w:t>
      </w:r>
      <w:r w:rsidR="00E609E6" w:rsidRPr="008D6FDD">
        <w:rPr>
          <w:rFonts w:ascii="Times New Roman" w:hAnsi="Times New Roman" w:cs="Times New Roman"/>
          <w:color w:val="000000" w:themeColor="text1"/>
        </w:rPr>
        <w:t xml:space="preserve">To distinguish the influence of </w:t>
      </w:r>
      <w:r w:rsidR="009B360A">
        <w:rPr>
          <w:rFonts w:ascii="Times New Roman" w:hAnsi="Times New Roman" w:cs="Times New Roman"/>
          <w:color w:val="000000" w:themeColor="text1"/>
        </w:rPr>
        <w:t>self-monitoring</w:t>
      </w:r>
      <w:r w:rsidR="00E609E6" w:rsidRPr="008D6FDD">
        <w:rPr>
          <w:rFonts w:ascii="Times New Roman" w:hAnsi="Times New Roman" w:cs="Times New Roman"/>
          <w:color w:val="000000" w:themeColor="text1"/>
        </w:rPr>
        <w:t xml:space="preserve"> from alternative explanations of </w:t>
      </w:r>
      <w:r w:rsidR="009B360A">
        <w:rPr>
          <w:rFonts w:ascii="Times New Roman" w:hAnsi="Times New Roman" w:cs="Times New Roman"/>
          <w:color w:val="000000" w:themeColor="text1"/>
        </w:rPr>
        <w:t>war termination</w:t>
      </w:r>
      <w:r w:rsidR="00E609E6" w:rsidRPr="008D6FDD">
        <w:rPr>
          <w:rFonts w:ascii="Times New Roman" w:hAnsi="Times New Roman" w:cs="Times New Roman"/>
          <w:color w:val="000000" w:themeColor="text1"/>
        </w:rPr>
        <w:t xml:space="preserve">, I examine three dimensions of the decision-making process: </w:t>
      </w:r>
      <w:r w:rsidR="00E609E6" w:rsidRPr="009B05C1">
        <w:rPr>
          <w:rFonts w:ascii="Times New Roman" w:hAnsi="Times New Roman" w:cs="Times New Roman"/>
          <w:color w:val="000000" w:themeColor="text1"/>
        </w:rPr>
        <w:t xml:space="preserve">(1) each president's previously expressed policy preferences regarding war </w:t>
      </w:r>
      <w:r w:rsidR="009B360A" w:rsidRPr="009B05C1">
        <w:rPr>
          <w:rFonts w:ascii="Times New Roman" w:hAnsi="Times New Roman" w:cs="Times New Roman"/>
          <w:color w:val="000000" w:themeColor="text1"/>
        </w:rPr>
        <w:t xml:space="preserve">and war </w:t>
      </w:r>
      <w:r w:rsidR="00E609E6" w:rsidRPr="009B05C1">
        <w:rPr>
          <w:rFonts w:ascii="Times New Roman" w:hAnsi="Times New Roman" w:cs="Times New Roman"/>
          <w:color w:val="000000" w:themeColor="text1"/>
        </w:rPr>
        <w:t>termination; (2) references to prevailing normative expectations surrounding acceptable war termination, including concerns about appearing weak, abandoning allies, or withdrawing irresponsibly; and</w:t>
      </w:r>
      <w:r w:rsidR="00E609E6" w:rsidRPr="008D6FDD">
        <w:rPr>
          <w:rFonts w:ascii="Times New Roman" w:hAnsi="Times New Roman" w:cs="Times New Roman"/>
          <w:color w:val="000000" w:themeColor="text1"/>
        </w:rPr>
        <w:t xml:space="preserve"> (3) the extent to which each president adjusted or maintained </w:t>
      </w:r>
      <w:r w:rsidR="00414C47" w:rsidRPr="008D6FDD">
        <w:rPr>
          <w:rFonts w:ascii="Times New Roman" w:hAnsi="Times New Roman" w:cs="Times New Roman"/>
          <w:color w:val="000000" w:themeColor="text1"/>
        </w:rPr>
        <w:t>their</w:t>
      </w:r>
      <w:r w:rsidR="00E609E6" w:rsidRPr="008D6FDD">
        <w:rPr>
          <w:rFonts w:ascii="Times New Roman" w:hAnsi="Times New Roman" w:cs="Times New Roman"/>
          <w:color w:val="000000" w:themeColor="text1"/>
        </w:rPr>
        <w:t xml:space="preserve"> preferred course of action in response to these expectations. </w:t>
      </w:r>
      <w:r w:rsidR="008D6FDD" w:rsidRPr="008D6FDD">
        <w:rPr>
          <w:rFonts w:ascii="Times New Roman" w:hAnsi="Times New Roman" w:cs="Times New Roman"/>
          <w:color w:val="000000" w:themeColor="text1"/>
        </w:rPr>
        <w:t xml:space="preserve">These indicators are consistent with previous approaches to identifying self-monitoring through qualitative analysis, which examine references to prevailing normative expectations and the extent to which individuals </w:t>
      </w:r>
      <w:r w:rsidR="008D6FDD" w:rsidRPr="008D6FDD">
        <w:rPr>
          <w:rFonts w:ascii="Times New Roman" w:hAnsi="Times New Roman" w:cs="Times New Roman"/>
          <w:color w:val="000000" w:themeColor="text1"/>
        </w:rPr>
        <w:lastRenderedPageBreak/>
        <w:t>adjust their behavior in response to those expectations (Yarhi-Milo 2018).</w:t>
      </w:r>
      <w:r w:rsidR="009B360A">
        <w:rPr>
          <w:rFonts w:ascii="Times New Roman" w:hAnsi="Times New Roman" w:cs="Times New Roman"/>
          <w:color w:val="000000" w:themeColor="text1"/>
        </w:rPr>
        <w:t xml:space="preserve"> </w:t>
      </w:r>
      <w:r w:rsidR="007244A7" w:rsidRPr="00414C47">
        <w:rPr>
          <w:rFonts w:ascii="Times New Roman" w:hAnsi="Times New Roman" w:cs="Times New Roman"/>
          <w:color w:val="000000" w:themeColor="text1"/>
        </w:rPr>
        <w:t>Third</w:t>
      </w:r>
      <w:r w:rsidR="00414C47">
        <w:rPr>
          <w:rFonts w:ascii="Times New Roman" w:hAnsi="Times New Roman" w:cs="Times New Roman"/>
          <w:color w:val="000000" w:themeColor="text1"/>
        </w:rPr>
        <w:t xml:space="preserve">, </w:t>
      </w:r>
      <w:r w:rsidR="007244A7" w:rsidRPr="00414C47">
        <w:rPr>
          <w:rFonts w:ascii="Times New Roman" w:hAnsi="Times New Roman" w:cs="Times New Roman"/>
          <w:color w:val="000000" w:themeColor="text1"/>
        </w:rPr>
        <w:t>I</w:t>
      </w:r>
      <w:r w:rsidR="00E609E6" w:rsidRPr="00414C47">
        <w:rPr>
          <w:rFonts w:ascii="Times New Roman" w:hAnsi="Times New Roman" w:cs="Times New Roman"/>
          <w:color w:val="000000" w:themeColor="text1"/>
        </w:rPr>
        <w:t xml:space="preserve"> consider alternative explanations to war termination and </w:t>
      </w:r>
      <w:r w:rsidR="00995D3E" w:rsidRPr="00414C47">
        <w:rPr>
          <w:rFonts w:ascii="Times New Roman" w:hAnsi="Times New Roman" w:cs="Times New Roman"/>
          <w:color w:val="000000" w:themeColor="text1"/>
        </w:rPr>
        <w:t xml:space="preserve">demonstrate how they fail to account </w:t>
      </w:r>
      <w:r w:rsidR="004A4E23" w:rsidRPr="00414C47">
        <w:rPr>
          <w:rFonts w:ascii="Times New Roman" w:hAnsi="Times New Roman" w:cs="Times New Roman"/>
          <w:color w:val="000000" w:themeColor="text1"/>
        </w:rPr>
        <w:t xml:space="preserve">for the timing of the American withdrawal from </w:t>
      </w:r>
      <w:r w:rsidR="008D295B" w:rsidRPr="00414C47">
        <w:rPr>
          <w:rFonts w:ascii="Times New Roman" w:hAnsi="Times New Roman" w:cs="Times New Roman"/>
          <w:color w:val="000000" w:themeColor="text1"/>
        </w:rPr>
        <w:t>Afghanistan</w:t>
      </w:r>
      <w:r w:rsidR="004A4E23" w:rsidRPr="00414C47">
        <w:rPr>
          <w:rFonts w:ascii="Times New Roman" w:hAnsi="Times New Roman" w:cs="Times New Roman"/>
          <w:color w:val="000000" w:themeColor="text1"/>
        </w:rPr>
        <w:t xml:space="preserve">. </w:t>
      </w:r>
    </w:p>
    <w:p w14:paraId="144DD9DE" w14:textId="43C1BF03" w:rsidR="003D2819" w:rsidRPr="004609CC" w:rsidRDefault="0012090D" w:rsidP="004609CC">
      <w:pPr>
        <w:spacing w:line="480" w:lineRule="auto"/>
        <w:contextualSpacing/>
        <w:jc w:val="both"/>
        <w:rPr>
          <w:rFonts w:ascii="Times New Roman" w:hAnsi="Times New Roman" w:cs="Times New Roman"/>
          <w:color w:val="000000" w:themeColor="text1"/>
        </w:rPr>
      </w:pPr>
      <w:r w:rsidRPr="0012090D">
        <w:rPr>
          <w:rFonts w:ascii="Times New Roman" w:hAnsi="Times New Roman" w:cs="Times New Roman"/>
          <w:color w:val="000000" w:themeColor="text1"/>
        </w:rPr>
        <w:t>Finally, it is possible that a leader's internal policy preferences may align with prevailing normative expectations, making it difficult to distinguish the motivations underlying their decisions based on observed behavior alone. In such instances, the distinction between high and low self-monitor</w:t>
      </w:r>
      <w:r w:rsidR="00BD1781">
        <w:rPr>
          <w:rFonts w:ascii="Times New Roman" w:hAnsi="Times New Roman" w:cs="Times New Roman"/>
          <w:color w:val="000000" w:themeColor="text1"/>
        </w:rPr>
        <w:t xml:space="preserve">s </w:t>
      </w:r>
      <w:r w:rsidR="00F52AAF">
        <w:rPr>
          <w:rFonts w:ascii="Times New Roman" w:hAnsi="Times New Roman" w:cs="Times New Roman"/>
          <w:color w:val="000000" w:themeColor="text1"/>
        </w:rPr>
        <w:t xml:space="preserve">may be reflected </w:t>
      </w:r>
      <w:r w:rsidR="00BD1781">
        <w:rPr>
          <w:rFonts w:ascii="Times New Roman" w:hAnsi="Times New Roman" w:cs="Times New Roman"/>
          <w:color w:val="000000" w:themeColor="text1"/>
        </w:rPr>
        <w:t xml:space="preserve">not in the particular outcome </w:t>
      </w:r>
      <w:r w:rsidRPr="0012090D">
        <w:rPr>
          <w:rFonts w:ascii="Times New Roman" w:hAnsi="Times New Roman" w:cs="Times New Roman"/>
          <w:color w:val="000000" w:themeColor="text1"/>
        </w:rPr>
        <w:t xml:space="preserve">but in whether the leader is motivated primarily by external expectations </w:t>
      </w:r>
      <w:r>
        <w:rPr>
          <w:rFonts w:ascii="Times New Roman" w:hAnsi="Times New Roman" w:cs="Times New Roman"/>
          <w:color w:val="000000" w:themeColor="text1"/>
        </w:rPr>
        <w:t>o</w:t>
      </w:r>
      <w:r w:rsidR="0005273C">
        <w:rPr>
          <w:rFonts w:ascii="Times New Roman" w:hAnsi="Times New Roman" w:cs="Times New Roman"/>
          <w:color w:val="000000" w:themeColor="text1"/>
        </w:rPr>
        <w:t>f</w:t>
      </w:r>
      <w:r>
        <w:rPr>
          <w:rFonts w:ascii="Times New Roman" w:hAnsi="Times New Roman" w:cs="Times New Roman"/>
          <w:color w:val="000000" w:themeColor="text1"/>
        </w:rPr>
        <w:t xml:space="preserve"> appropriate behavior </w:t>
      </w:r>
      <w:r w:rsidRPr="0012090D">
        <w:rPr>
          <w:rFonts w:ascii="Times New Roman" w:hAnsi="Times New Roman" w:cs="Times New Roman"/>
          <w:color w:val="000000" w:themeColor="text1"/>
        </w:rPr>
        <w:t xml:space="preserve">or </w:t>
      </w:r>
      <w:r>
        <w:rPr>
          <w:rFonts w:ascii="Times New Roman" w:hAnsi="Times New Roman" w:cs="Times New Roman"/>
          <w:color w:val="000000" w:themeColor="text1"/>
        </w:rPr>
        <w:t xml:space="preserve">their </w:t>
      </w:r>
      <w:r w:rsidRPr="0012090D">
        <w:rPr>
          <w:rFonts w:ascii="Times New Roman" w:hAnsi="Times New Roman" w:cs="Times New Roman"/>
          <w:color w:val="000000" w:themeColor="text1"/>
        </w:rPr>
        <w:t>internal beliefs</w:t>
      </w:r>
      <w:r w:rsidR="006C6CCF">
        <w:rPr>
          <w:rFonts w:ascii="Times New Roman" w:hAnsi="Times New Roman" w:cs="Times New Roman"/>
          <w:color w:val="000000" w:themeColor="text1"/>
        </w:rPr>
        <w:t xml:space="preserve"> on a given situation</w:t>
      </w:r>
      <w:r w:rsidRPr="0012090D">
        <w:rPr>
          <w:rFonts w:ascii="Times New Roman" w:hAnsi="Times New Roman" w:cs="Times New Roman"/>
          <w:color w:val="000000" w:themeColor="text1"/>
        </w:rPr>
        <w:t xml:space="preserve">. </w:t>
      </w:r>
      <w:r w:rsidR="00BD1781">
        <w:rPr>
          <w:rFonts w:ascii="Times New Roman" w:hAnsi="Times New Roman" w:cs="Times New Roman"/>
          <w:color w:val="000000" w:themeColor="text1"/>
        </w:rPr>
        <w:t>Because of this potential complication</w:t>
      </w:r>
      <w:r w:rsidRPr="0012090D">
        <w:rPr>
          <w:rFonts w:ascii="Times New Roman" w:hAnsi="Times New Roman" w:cs="Times New Roman"/>
          <w:color w:val="000000" w:themeColor="text1"/>
        </w:rPr>
        <w:t>, the analysis</w:t>
      </w:r>
      <w:r w:rsidR="00BD1781">
        <w:rPr>
          <w:rFonts w:ascii="Times New Roman" w:hAnsi="Times New Roman" w:cs="Times New Roman"/>
          <w:color w:val="000000" w:themeColor="text1"/>
        </w:rPr>
        <w:t xml:space="preserve"> here </w:t>
      </w:r>
      <w:r w:rsidRPr="0012090D">
        <w:rPr>
          <w:rFonts w:ascii="Times New Roman" w:hAnsi="Times New Roman" w:cs="Times New Roman"/>
          <w:color w:val="000000" w:themeColor="text1"/>
        </w:rPr>
        <w:t xml:space="preserve">considers whether leaders maintain or adjust their previously expressed preferences in response to the normative expectations identified in this article, </w:t>
      </w:r>
      <w:r w:rsidRPr="0012090D">
        <w:rPr>
          <w:rFonts w:ascii="Times New Roman" w:hAnsi="Times New Roman" w:cs="Times New Roman"/>
        </w:rPr>
        <w:t>with particular attention to instances in which these preferences and expectations diverge.</w:t>
      </w:r>
      <w:r w:rsidRPr="0012090D">
        <w:rPr>
          <w:rFonts w:ascii="Times New Roman" w:hAnsi="Times New Roman" w:cs="Times New Roman"/>
          <w:color w:val="000000" w:themeColor="text1"/>
        </w:rPr>
        <w:t xml:space="preserve"> </w:t>
      </w:r>
      <w:r w:rsidRPr="00414C47">
        <w:rPr>
          <w:rFonts w:ascii="Times New Roman" w:hAnsi="Times New Roman" w:cs="Times New Roman"/>
          <w:color w:val="000000" w:themeColor="text1"/>
        </w:rPr>
        <w:t xml:space="preserve">Table </w:t>
      </w:r>
      <w:r>
        <w:rPr>
          <w:rFonts w:ascii="Times New Roman" w:hAnsi="Times New Roman" w:cs="Times New Roman"/>
          <w:color w:val="000000" w:themeColor="text1"/>
        </w:rPr>
        <w:t>2</w:t>
      </w:r>
      <w:r w:rsidRPr="00414C47">
        <w:rPr>
          <w:rFonts w:ascii="Times New Roman" w:hAnsi="Times New Roman" w:cs="Times New Roman"/>
          <w:color w:val="000000" w:themeColor="text1"/>
        </w:rPr>
        <w:t xml:space="preserve"> looks at how evidence of self-monitoring impacting war termination decisions differs from evidence of traditional approaches to termination. </w:t>
      </w:r>
    </w:p>
    <w:p w14:paraId="4DD9666C" w14:textId="1A56F050" w:rsidR="008D295B" w:rsidRPr="008D295B" w:rsidRDefault="008D295B" w:rsidP="008D295B">
      <w:pPr>
        <w:pStyle w:val="Caption"/>
        <w:keepNext/>
        <w:rPr>
          <w:rFonts w:ascii="Times New Roman" w:hAnsi="Times New Roman" w:cs="Times New Roman"/>
          <w:color w:val="auto"/>
          <w:sz w:val="21"/>
          <w:szCs w:val="21"/>
        </w:rPr>
      </w:pPr>
      <w:r w:rsidRPr="008D295B">
        <w:rPr>
          <w:rFonts w:ascii="Times New Roman" w:hAnsi="Times New Roman" w:cs="Times New Roman"/>
          <w:color w:val="auto"/>
          <w:sz w:val="21"/>
          <w:szCs w:val="21"/>
        </w:rPr>
        <w:t xml:space="preserve">Table </w:t>
      </w:r>
      <w:r w:rsidR="00430F1E">
        <w:rPr>
          <w:rFonts w:ascii="Times New Roman" w:hAnsi="Times New Roman" w:cs="Times New Roman"/>
          <w:color w:val="auto"/>
          <w:sz w:val="21"/>
          <w:szCs w:val="21"/>
        </w:rPr>
        <w:t>2</w:t>
      </w:r>
      <w:r w:rsidRPr="008D295B">
        <w:rPr>
          <w:rFonts w:ascii="Times New Roman" w:hAnsi="Times New Roman" w:cs="Times New Roman"/>
          <w:color w:val="auto"/>
          <w:sz w:val="21"/>
          <w:szCs w:val="21"/>
        </w:rPr>
        <w:t xml:space="preserve">. Distinguishing Self-Monitoring </w:t>
      </w:r>
      <w:r w:rsidR="000846CE">
        <w:rPr>
          <w:rFonts w:ascii="Times New Roman" w:hAnsi="Times New Roman" w:cs="Times New Roman"/>
          <w:color w:val="auto"/>
          <w:sz w:val="21"/>
          <w:szCs w:val="21"/>
        </w:rPr>
        <w:t xml:space="preserve">Evidence </w:t>
      </w:r>
      <w:r w:rsidRPr="008D295B">
        <w:rPr>
          <w:rFonts w:ascii="Times New Roman" w:hAnsi="Times New Roman" w:cs="Times New Roman"/>
          <w:color w:val="auto"/>
          <w:sz w:val="21"/>
          <w:szCs w:val="21"/>
        </w:rPr>
        <w:t>from Alternative Theories</w:t>
      </w:r>
      <w:r w:rsidR="00DB10E6">
        <w:rPr>
          <w:rFonts w:ascii="Times New Roman" w:hAnsi="Times New Roman" w:cs="Times New Roman"/>
          <w:color w:val="auto"/>
          <w:sz w:val="21"/>
          <w:szCs w:val="21"/>
        </w:rPr>
        <w:t xml:space="preserve"> of War Termination </w:t>
      </w:r>
    </w:p>
    <w:p w14:paraId="37F12CF4" w14:textId="77777777" w:rsidR="008D295B" w:rsidRDefault="008D295B" w:rsidP="008D295B"/>
    <w:tbl>
      <w:tblPr>
        <w:tblW w:w="0" w:type="auto"/>
        <w:tblCellSpacing w:w="15" w:type="dxa"/>
        <w:tblCellMar>
          <w:top w:w="101" w:type="dxa"/>
          <w:left w:w="86" w:type="dxa"/>
          <w:bottom w:w="101" w:type="dxa"/>
          <w:right w:w="86" w:type="dxa"/>
        </w:tblCellMar>
        <w:tblLook w:val="04A0" w:firstRow="1" w:lastRow="0" w:firstColumn="1" w:lastColumn="0" w:noHBand="0" w:noVBand="1"/>
      </w:tblPr>
      <w:tblGrid>
        <w:gridCol w:w="1748"/>
        <w:gridCol w:w="7612"/>
      </w:tblGrid>
      <w:tr w:rsidR="008D295B" w:rsidRPr="005D4EB6" w14:paraId="3EEDB447" w14:textId="77777777" w:rsidTr="00146261">
        <w:trPr>
          <w:tblCellSpacing w:w="15" w:type="dxa"/>
        </w:trPr>
        <w:tc>
          <w:tcPr>
            <w:tcW w:w="0" w:type="auto"/>
            <w:tcBorders>
              <w:top w:val="single" w:sz="4" w:space="0" w:color="auto"/>
              <w:bottom w:val="single" w:sz="4" w:space="0" w:color="auto"/>
            </w:tcBorders>
            <w:vAlign w:val="center"/>
            <w:hideMark/>
          </w:tcPr>
          <w:p w14:paraId="3A564C8E" w14:textId="77777777" w:rsidR="008D295B" w:rsidRPr="005D4EB6" w:rsidRDefault="008D295B" w:rsidP="0022164D">
            <w:pPr>
              <w:spacing w:before="100" w:beforeAutospacing="1" w:after="100" w:afterAutospacing="1"/>
              <w:ind w:firstLine="0"/>
              <w:rPr>
                <w:rFonts w:ascii="Times New Roman" w:eastAsia="Times New Roman" w:hAnsi="Times New Roman" w:cs="Times New Roman"/>
                <w:b/>
                <w:bCs/>
                <w:kern w:val="0"/>
                <w14:ligatures w14:val="none"/>
              </w:rPr>
            </w:pPr>
            <w:r w:rsidRPr="005D4EB6">
              <w:rPr>
                <w:rFonts w:ascii="Times New Roman" w:eastAsia="Times New Roman" w:hAnsi="Times New Roman" w:cs="Times New Roman"/>
                <w:b/>
                <w:bCs/>
                <w:kern w:val="0"/>
                <w14:ligatures w14:val="none"/>
              </w:rPr>
              <w:t>Explanation</w:t>
            </w:r>
          </w:p>
        </w:tc>
        <w:tc>
          <w:tcPr>
            <w:tcW w:w="0" w:type="auto"/>
            <w:tcBorders>
              <w:top w:val="single" w:sz="4" w:space="0" w:color="auto"/>
              <w:bottom w:val="single" w:sz="4" w:space="0" w:color="auto"/>
            </w:tcBorders>
            <w:vAlign w:val="center"/>
            <w:hideMark/>
          </w:tcPr>
          <w:p w14:paraId="1BC3BB1B" w14:textId="77777777" w:rsidR="008D295B" w:rsidRPr="005D4EB6" w:rsidRDefault="008D295B" w:rsidP="0022164D">
            <w:pPr>
              <w:spacing w:before="100" w:beforeAutospacing="1" w:after="100" w:afterAutospacing="1"/>
              <w:ind w:firstLine="0"/>
              <w:rPr>
                <w:rFonts w:ascii="Times New Roman" w:eastAsia="Times New Roman" w:hAnsi="Times New Roman" w:cs="Times New Roman"/>
                <w:b/>
                <w:bCs/>
                <w:kern w:val="0"/>
                <w14:ligatures w14:val="none"/>
              </w:rPr>
            </w:pPr>
            <w:r w:rsidRPr="005D4EB6">
              <w:rPr>
                <w:rFonts w:ascii="Times New Roman" w:eastAsia="Times New Roman" w:hAnsi="Times New Roman" w:cs="Times New Roman"/>
                <w:b/>
                <w:bCs/>
                <w:kern w:val="0"/>
                <w14:ligatures w14:val="none"/>
              </w:rPr>
              <w:t>Evidence Consistent with Explanation</w:t>
            </w:r>
          </w:p>
        </w:tc>
      </w:tr>
      <w:tr w:rsidR="008D295B" w:rsidRPr="005D4EB6" w14:paraId="5AFEBB3F" w14:textId="77777777" w:rsidTr="00146261">
        <w:trPr>
          <w:tblCellSpacing w:w="15" w:type="dxa"/>
        </w:trPr>
        <w:tc>
          <w:tcPr>
            <w:tcW w:w="0" w:type="auto"/>
            <w:vAlign w:val="center"/>
            <w:hideMark/>
          </w:tcPr>
          <w:p w14:paraId="4029EDD8" w14:textId="039713C0"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Revealed Information</w:t>
            </w:r>
          </w:p>
        </w:tc>
        <w:tc>
          <w:tcPr>
            <w:tcW w:w="0" w:type="auto"/>
            <w:vAlign w:val="center"/>
            <w:hideMark/>
          </w:tcPr>
          <w:p w14:paraId="23966072" w14:textId="41D64925"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 xml:space="preserve">Changes in battlefield conditions or information about the </w:t>
            </w:r>
            <w:r w:rsidR="000846CE">
              <w:rPr>
                <w:rFonts w:ascii="Times New Roman" w:eastAsia="Times New Roman" w:hAnsi="Times New Roman" w:cs="Times New Roman"/>
                <w:kern w:val="0"/>
                <w14:ligatures w14:val="none"/>
              </w:rPr>
              <w:t>likelihood</w:t>
            </w:r>
            <w:r w:rsidRPr="005D4EB6">
              <w:rPr>
                <w:rFonts w:ascii="Times New Roman" w:eastAsia="Times New Roman" w:hAnsi="Times New Roman" w:cs="Times New Roman"/>
                <w:kern w:val="0"/>
                <w14:ligatures w14:val="none"/>
              </w:rPr>
              <w:t xml:space="preserve"> of success </w:t>
            </w:r>
            <w:r w:rsidR="00811064">
              <w:rPr>
                <w:rFonts w:ascii="Times New Roman" w:eastAsia="Times New Roman" w:hAnsi="Times New Roman" w:cs="Times New Roman"/>
                <w:kern w:val="0"/>
                <w14:ligatures w14:val="none"/>
              </w:rPr>
              <w:t>influence</w:t>
            </w:r>
            <w:r w:rsidRPr="005D4EB6">
              <w:rPr>
                <w:rFonts w:ascii="Times New Roman" w:eastAsia="Times New Roman" w:hAnsi="Times New Roman" w:cs="Times New Roman"/>
                <w:kern w:val="0"/>
                <w14:ligatures w14:val="none"/>
              </w:rPr>
              <w:t xml:space="preserve"> decisions to continue or terminate war.</w:t>
            </w:r>
          </w:p>
        </w:tc>
      </w:tr>
      <w:tr w:rsidR="008D295B" w:rsidRPr="005D4EB6" w14:paraId="1D0D69BC" w14:textId="77777777" w:rsidTr="00146261">
        <w:trPr>
          <w:tblCellSpacing w:w="15" w:type="dxa"/>
        </w:trPr>
        <w:tc>
          <w:tcPr>
            <w:tcW w:w="0" w:type="auto"/>
            <w:vAlign w:val="center"/>
            <w:hideMark/>
          </w:tcPr>
          <w:p w14:paraId="796244D0" w14:textId="77777777"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Credible Commitment</w:t>
            </w:r>
          </w:p>
        </w:tc>
        <w:tc>
          <w:tcPr>
            <w:tcW w:w="0" w:type="auto"/>
            <w:vAlign w:val="center"/>
            <w:hideMark/>
          </w:tcPr>
          <w:p w14:paraId="49F6D31A" w14:textId="1E4C8D11"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Decisions to continue or terminate reflect concerns about the ability of parties to uphold negotiated agreements.</w:t>
            </w:r>
          </w:p>
        </w:tc>
      </w:tr>
      <w:tr w:rsidR="008D295B" w:rsidRPr="005D4EB6" w14:paraId="313AAC5B" w14:textId="77777777" w:rsidTr="00146261">
        <w:trPr>
          <w:trHeight w:val="20"/>
          <w:tblCellSpacing w:w="15" w:type="dxa"/>
        </w:trPr>
        <w:tc>
          <w:tcPr>
            <w:tcW w:w="0" w:type="auto"/>
            <w:vAlign w:val="center"/>
            <w:hideMark/>
          </w:tcPr>
          <w:p w14:paraId="269E0A3F" w14:textId="77777777"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Domestic Incentives</w:t>
            </w:r>
          </w:p>
        </w:tc>
        <w:tc>
          <w:tcPr>
            <w:tcW w:w="0" w:type="auto"/>
            <w:vAlign w:val="center"/>
            <w:hideMark/>
          </w:tcPr>
          <w:p w14:paraId="17FBC82A" w14:textId="7041AA02"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 xml:space="preserve">Decisions to continue or </w:t>
            </w:r>
            <w:r w:rsidR="00887A85" w:rsidRPr="005D4EB6">
              <w:rPr>
                <w:rFonts w:ascii="Times New Roman" w:eastAsia="Times New Roman" w:hAnsi="Times New Roman" w:cs="Times New Roman"/>
                <w:kern w:val="0"/>
                <w14:ligatures w14:val="none"/>
              </w:rPr>
              <w:t>terminate reflect</w:t>
            </w:r>
            <w:r w:rsidRPr="005D4EB6">
              <w:rPr>
                <w:rFonts w:ascii="Times New Roman" w:eastAsia="Times New Roman" w:hAnsi="Times New Roman" w:cs="Times New Roman"/>
                <w:kern w:val="0"/>
                <w14:ligatures w14:val="none"/>
              </w:rPr>
              <w:t xml:space="preserve"> anticipated domestic political benefits or costs.</w:t>
            </w:r>
          </w:p>
        </w:tc>
      </w:tr>
      <w:tr w:rsidR="008D295B" w:rsidRPr="005D4EB6" w14:paraId="52E4DC7B" w14:textId="77777777" w:rsidTr="00146261">
        <w:trPr>
          <w:tblCellSpacing w:w="15" w:type="dxa"/>
        </w:trPr>
        <w:tc>
          <w:tcPr>
            <w:tcW w:w="0" w:type="auto"/>
            <w:tcBorders>
              <w:bottom w:val="single" w:sz="4" w:space="0" w:color="auto"/>
            </w:tcBorders>
            <w:vAlign w:val="center"/>
            <w:hideMark/>
          </w:tcPr>
          <w:p w14:paraId="32F2E245" w14:textId="77777777" w:rsidR="008D295B" w:rsidRPr="005D4EB6" w:rsidRDefault="008D295B" w:rsidP="0022164D">
            <w:pPr>
              <w:spacing w:before="100" w:beforeAutospacing="1" w:after="100" w:afterAutospacing="1"/>
              <w:ind w:firstLine="0"/>
              <w:rPr>
                <w:rFonts w:ascii="Times New Roman" w:eastAsia="Times New Roman" w:hAnsi="Times New Roman" w:cs="Times New Roman"/>
                <w:kern w:val="0"/>
                <w14:ligatures w14:val="none"/>
              </w:rPr>
            </w:pPr>
            <w:r w:rsidRPr="005D4EB6">
              <w:rPr>
                <w:rFonts w:ascii="Times New Roman" w:eastAsia="Times New Roman" w:hAnsi="Times New Roman" w:cs="Times New Roman"/>
                <w:kern w:val="0"/>
                <w14:ligatures w14:val="none"/>
              </w:rPr>
              <w:t>Self-Monitoring</w:t>
            </w:r>
          </w:p>
        </w:tc>
        <w:tc>
          <w:tcPr>
            <w:tcW w:w="0" w:type="auto"/>
            <w:tcBorders>
              <w:bottom w:val="single" w:sz="4" w:space="0" w:color="auto"/>
            </w:tcBorders>
            <w:vAlign w:val="center"/>
            <w:hideMark/>
          </w:tcPr>
          <w:p w14:paraId="2ADF4849" w14:textId="2121F10F" w:rsidR="008D295B" w:rsidRPr="005D4EB6" w:rsidRDefault="00B56211" w:rsidP="0022164D">
            <w:pPr>
              <w:spacing w:before="100" w:beforeAutospacing="1" w:after="100" w:afterAutospacing="1"/>
              <w:ind w:firstLine="0"/>
              <w:rPr>
                <w:rFonts w:ascii="Times New Roman" w:eastAsia="Times New Roman" w:hAnsi="Times New Roman" w:cs="Times New Roman"/>
                <w:kern w:val="0"/>
                <w14:ligatures w14:val="none"/>
              </w:rPr>
            </w:pPr>
            <w:r w:rsidRPr="00B56211">
              <w:rPr>
                <w:rFonts w:ascii="Times New Roman" w:eastAsia="Times New Roman" w:hAnsi="Times New Roman" w:cs="Times New Roman"/>
                <w:kern w:val="0"/>
                <w14:ligatures w14:val="none"/>
              </w:rPr>
              <w:t>Decisions reflect whether leaders are motivated by external normative expectations</w:t>
            </w:r>
            <w:r w:rsidR="00BB7F57">
              <w:rPr>
                <w:rFonts w:ascii="Times New Roman" w:eastAsia="Times New Roman" w:hAnsi="Times New Roman" w:cs="Times New Roman"/>
                <w:kern w:val="0"/>
                <w14:ligatures w14:val="none"/>
              </w:rPr>
              <w:t xml:space="preserve"> on termination</w:t>
            </w:r>
            <w:r w:rsidRPr="00B56211">
              <w:rPr>
                <w:rFonts w:ascii="Times New Roman" w:eastAsia="Times New Roman" w:hAnsi="Times New Roman" w:cs="Times New Roman"/>
                <w:kern w:val="0"/>
                <w14:ligatures w14:val="none"/>
              </w:rPr>
              <w:t xml:space="preserve"> or by consistency with their internal beliefs</w:t>
            </w:r>
            <w:r w:rsidR="00BB7F57">
              <w:rPr>
                <w:rFonts w:ascii="Times New Roman" w:eastAsia="Times New Roman" w:hAnsi="Times New Roman" w:cs="Times New Roman"/>
                <w:kern w:val="0"/>
                <w14:ligatures w14:val="none"/>
              </w:rPr>
              <w:t xml:space="preserve">, </w:t>
            </w:r>
            <w:r w:rsidR="00A55AA5">
              <w:rPr>
                <w:rFonts w:ascii="Times New Roman" w:eastAsia="Times New Roman" w:hAnsi="Times New Roman" w:cs="Times New Roman"/>
                <w:kern w:val="0"/>
                <w14:ligatures w14:val="none"/>
              </w:rPr>
              <w:t xml:space="preserve">especially when battlefield or domestic incentives are conducive to war termination. </w:t>
            </w:r>
          </w:p>
        </w:tc>
      </w:tr>
    </w:tbl>
    <w:p w14:paraId="0845ED3C" w14:textId="77777777" w:rsidR="004E7917" w:rsidRDefault="004E7917" w:rsidP="005055D7">
      <w:pPr>
        <w:spacing w:line="480" w:lineRule="auto"/>
        <w:ind w:firstLine="0"/>
        <w:contextualSpacing/>
        <w:jc w:val="both"/>
        <w:rPr>
          <w:rFonts w:ascii="Times New Roman" w:hAnsi="Times New Roman" w:cs="Times New Roman"/>
        </w:rPr>
      </w:pPr>
    </w:p>
    <w:p w14:paraId="2B558184" w14:textId="2B780EDE" w:rsidR="005055D7" w:rsidRPr="005055D7" w:rsidRDefault="005055D7" w:rsidP="005055D7">
      <w:pPr>
        <w:spacing w:line="480" w:lineRule="auto"/>
        <w:ind w:firstLine="0"/>
        <w:contextualSpacing/>
        <w:jc w:val="both"/>
        <w:rPr>
          <w:rFonts w:ascii="Times New Roman" w:hAnsi="Times New Roman" w:cs="Times New Roman"/>
          <w:b/>
          <w:bCs/>
        </w:rPr>
      </w:pPr>
      <w:r w:rsidRPr="005055D7">
        <w:rPr>
          <w:rFonts w:ascii="Times New Roman" w:hAnsi="Times New Roman" w:cs="Times New Roman"/>
          <w:b/>
          <w:bCs/>
        </w:rPr>
        <w:lastRenderedPageBreak/>
        <w:t xml:space="preserve">Case Selection </w:t>
      </w:r>
    </w:p>
    <w:p w14:paraId="1FB5D56F" w14:textId="2B256B49" w:rsidR="004464F7" w:rsidRDefault="00FA74A7" w:rsidP="00972676">
      <w:pPr>
        <w:spacing w:line="480" w:lineRule="auto"/>
        <w:contextualSpacing/>
        <w:jc w:val="both"/>
        <w:rPr>
          <w:rFonts w:ascii="Times New Roman" w:hAnsi="Times New Roman" w:cs="Times New Roman"/>
        </w:rPr>
      </w:pPr>
      <w:r>
        <w:rPr>
          <w:rFonts w:ascii="Times New Roman" w:hAnsi="Times New Roman" w:cs="Times New Roman"/>
        </w:rPr>
        <w:t>T</w:t>
      </w:r>
      <w:r w:rsidRPr="00D84D89">
        <w:rPr>
          <w:rFonts w:ascii="Times New Roman" w:hAnsi="Times New Roman" w:cs="Times New Roman"/>
        </w:rPr>
        <w:t>his article focuses on Barack Obama and Joe Biden because they provide a particularly useful most-similar comparison. Both were Democratic presidents, governed together during the Obama administration, expressed skepticism regarding aspects of the Afghanistan mission, and confronted similar debates regarding the costs and benefits of continued involvement. Despite these similarities, they reached markedly different conclusions regarding war termination. While Donald Trump also played an important role in the trajectory of the war—most notably through the Doha Agreement—he is not included as a primary case because the article seeks to explain variation between leaders who shared substantially similar political backgrounds. Additionally, the Obama–Biden comparison enables a direct assessment of how high and low-self-monitoring leaders respond differently to the same normative environment.</w:t>
      </w:r>
      <w:r w:rsidRPr="00D84D89">
        <w:rPr>
          <w:rStyle w:val="FootnoteReference"/>
          <w:rFonts w:ascii="Times New Roman" w:hAnsi="Times New Roman" w:cs="Times New Roman"/>
        </w:rPr>
        <w:footnoteReference w:id="4"/>
      </w:r>
    </w:p>
    <w:p w14:paraId="4D3111A7" w14:textId="77777777" w:rsidR="00972676" w:rsidRPr="004464F7" w:rsidRDefault="00972676" w:rsidP="00972676">
      <w:pPr>
        <w:spacing w:line="480" w:lineRule="auto"/>
        <w:contextualSpacing/>
        <w:jc w:val="both"/>
        <w:rPr>
          <w:rFonts w:ascii="Times New Roman" w:hAnsi="Times New Roman" w:cs="Times New Roman"/>
        </w:rPr>
      </w:pPr>
    </w:p>
    <w:p w14:paraId="399B30E4" w14:textId="482DF70F" w:rsidR="00464608" w:rsidRPr="00C548A4" w:rsidRDefault="00464608" w:rsidP="00E04FB4">
      <w:pPr>
        <w:spacing w:line="480" w:lineRule="auto"/>
        <w:ind w:firstLine="0"/>
        <w:contextualSpacing/>
        <w:jc w:val="both"/>
        <w:rPr>
          <w:rFonts w:ascii="Times New Roman" w:eastAsia="Times New Roman" w:hAnsi="Times New Roman" w:cs="Times New Roman"/>
          <w:b/>
          <w:bCs/>
          <w:color w:val="EE0000"/>
          <w:sz w:val="28"/>
          <w:szCs w:val="28"/>
        </w:rPr>
      </w:pPr>
      <w:r w:rsidRPr="00D84D89">
        <w:rPr>
          <w:rFonts w:ascii="Times New Roman" w:eastAsia="Times New Roman" w:hAnsi="Times New Roman" w:cs="Times New Roman"/>
          <w:b/>
          <w:bCs/>
          <w:sz w:val="28"/>
          <w:szCs w:val="28"/>
        </w:rPr>
        <w:t>Expert Survey</w:t>
      </w:r>
    </w:p>
    <w:p w14:paraId="31782A91" w14:textId="09CAC011" w:rsidR="004464F7" w:rsidRDefault="002A6787" w:rsidP="00C21532">
      <w:pPr>
        <w:spacing w:line="480" w:lineRule="auto"/>
        <w:contextualSpacing/>
        <w:jc w:val="both"/>
        <w:rPr>
          <w:rFonts w:ascii="Times New Roman" w:eastAsia="Times New Roman" w:hAnsi="Times New Roman" w:cs="Times New Roman"/>
          <w:color w:val="000000" w:themeColor="text1"/>
        </w:rPr>
      </w:pPr>
      <w:r w:rsidRPr="00C21532">
        <w:rPr>
          <w:rFonts w:ascii="Times New Roman" w:hAnsi="Times New Roman" w:cs="Times New Roman"/>
        </w:rPr>
        <w:t>Building on Yarhi-Milo's (2018) expert assessments of U.S. presidents' self-monitoring orientations (from Harry Truman through George W. Bush), I conduct an expert survey to measure the self-monitoring tendencies of Barack Obama and Joe Biden.</w:t>
      </w:r>
      <w:r w:rsidRPr="00C21532">
        <w:rPr>
          <w:rFonts w:ascii="Times New Roman" w:eastAsia="Times New Roman" w:hAnsi="Times New Roman" w:cs="Times New Roman"/>
          <w:color w:val="000000" w:themeColor="text1"/>
        </w:rPr>
        <w:t xml:space="preserve"> The</w:t>
      </w:r>
      <w:r w:rsidR="00464608" w:rsidRPr="00C21532">
        <w:rPr>
          <w:rFonts w:ascii="Times New Roman" w:eastAsia="Times New Roman" w:hAnsi="Times New Roman" w:cs="Times New Roman"/>
          <w:color w:val="000000" w:themeColor="text1"/>
        </w:rPr>
        <w:t xml:space="preserve"> survey was completed by fifteen scholars specializing in American politics, presidential leadership, foreign policy, and political psychology, using </w:t>
      </w:r>
      <w:r w:rsidR="008E39CC">
        <w:rPr>
          <w:rFonts w:ascii="Times New Roman" w:eastAsia="Times New Roman" w:hAnsi="Times New Roman" w:cs="Times New Roman"/>
          <w:color w:val="000000" w:themeColor="text1"/>
        </w:rPr>
        <w:t xml:space="preserve">fourteen-items adapted from </w:t>
      </w:r>
      <w:r w:rsidR="00464608" w:rsidRPr="00C21532">
        <w:rPr>
          <w:rFonts w:ascii="Times New Roman" w:eastAsia="Times New Roman" w:hAnsi="Times New Roman" w:cs="Times New Roman"/>
          <w:color w:val="000000" w:themeColor="text1"/>
        </w:rPr>
        <w:t xml:space="preserve">Snyder’s </w:t>
      </w:r>
      <w:r w:rsidR="004464F7">
        <w:rPr>
          <w:rFonts w:ascii="Times New Roman" w:eastAsia="Times New Roman" w:hAnsi="Times New Roman" w:cs="Times New Roman"/>
          <w:color w:val="000000" w:themeColor="text1"/>
        </w:rPr>
        <w:t>eighteen</w:t>
      </w:r>
      <w:r w:rsidR="00464608" w:rsidRPr="00C21532">
        <w:rPr>
          <w:rFonts w:ascii="Times New Roman" w:eastAsia="Times New Roman" w:hAnsi="Times New Roman" w:cs="Times New Roman"/>
          <w:color w:val="000000" w:themeColor="text1"/>
        </w:rPr>
        <w:t>-item</w:t>
      </w:r>
      <w:r w:rsidR="00C21532">
        <w:rPr>
          <w:rFonts w:ascii="Times New Roman" w:eastAsia="Times New Roman" w:hAnsi="Times New Roman" w:cs="Times New Roman"/>
          <w:color w:val="000000" w:themeColor="text1"/>
        </w:rPr>
        <w:t xml:space="preserve"> </w:t>
      </w:r>
      <w:r w:rsidR="00464608" w:rsidRPr="00C21532">
        <w:rPr>
          <w:rFonts w:ascii="Times New Roman" w:eastAsia="Times New Roman" w:hAnsi="Times New Roman" w:cs="Times New Roman"/>
          <w:color w:val="000000" w:themeColor="text1"/>
        </w:rPr>
        <w:t>self-monitoring scale</w:t>
      </w:r>
      <w:r w:rsidR="004464F7">
        <w:rPr>
          <w:rFonts w:ascii="Times New Roman" w:eastAsia="Times New Roman" w:hAnsi="Times New Roman" w:cs="Times New Roman"/>
          <w:color w:val="000000" w:themeColor="text1"/>
        </w:rPr>
        <w:t>.</w:t>
      </w:r>
      <w:r w:rsidR="004464F7">
        <w:rPr>
          <w:rStyle w:val="FootnoteReference"/>
          <w:rFonts w:ascii="Times New Roman" w:eastAsia="Times New Roman" w:hAnsi="Times New Roman" w:cs="Times New Roman"/>
          <w:color w:val="000000" w:themeColor="text1"/>
        </w:rPr>
        <w:footnoteReference w:id="5"/>
      </w:r>
      <w:r w:rsidR="00C21532">
        <w:rPr>
          <w:rFonts w:ascii="Times New Roman" w:eastAsia="Times New Roman" w:hAnsi="Times New Roman" w:cs="Times New Roman"/>
          <w:color w:val="000000" w:themeColor="text1"/>
        </w:rPr>
        <w:t xml:space="preserve"> </w:t>
      </w:r>
    </w:p>
    <w:p w14:paraId="792760F8" w14:textId="0C3A3E64" w:rsidR="00C21532" w:rsidRPr="00C21532" w:rsidRDefault="00C21532" w:rsidP="00C21532">
      <w:pPr>
        <w:spacing w:line="480" w:lineRule="auto"/>
        <w:contextualSpacing/>
        <w:jc w:val="both"/>
        <w:rPr>
          <w:rFonts w:ascii="Times New Roman" w:hAnsi="Times New Roman" w:cs="Times New Roman"/>
          <w:color w:val="000000" w:themeColor="text1"/>
        </w:rPr>
      </w:pPr>
      <w:r w:rsidRPr="00C21532">
        <w:rPr>
          <w:rFonts w:ascii="Times New Roman" w:hAnsi="Times New Roman" w:cs="Times New Roman"/>
          <w:color w:val="000000" w:themeColor="text1"/>
        </w:rPr>
        <w:lastRenderedPageBreak/>
        <w:t>Respondents were asked to rate the extent to which a series of statements accurately described each president. These included statements measuring consistency with internal beliefs, such as "</w:t>
      </w:r>
      <w:r w:rsidR="00400F9B">
        <w:rPr>
          <w:rFonts w:ascii="Times New Roman" w:hAnsi="Times New Roman" w:cs="Times New Roman"/>
          <w:color w:val="000000" w:themeColor="text1"/>
        </w:rPr>
        <w:t xml:space="preserve">They </w:t>
      </w:r>
      <w:r w:rsidRPr="00C21532">
        <w:rPr>
          <w:rFonts w:ascii="Times New Roman" w:hAnsi="Times New Roman" w:cs="Times New Roman"/>
          <w:color w:val="000000" w:themeColor="text1"/>
        </w:rPr>
        <w:t xml:space="preserve">could only argue for ideas which he already believed," and behavioral adaptability, such as "In different situations and with different people, </w:t>
      </w:r>
      <w:r w:rsidR="00400F9B">
        <w:rPr>
          <w:rFonts w:ascii="Times New Roman" w:hAnsi="Times New Roman" w:cs="Times New Roman"/>
          <w:color w:val="000000" w:themeColor="text1"/>
        </w:rPr>
        <w:t xml:space="preserve">they </w:t>
      </w:r>
      <w:r w:rsidRPr="00C21532">
        <w:rPr>
          <w:rFonts w:ascii="Times New Roman" w:hAnsi="Times New Roman" w:cs="Times New Roman"/>
          <w:color w:val="000000" w:themeColor="text1"/>
        </w:rPr>
        <w:t>often acted like very different persons." Other items assessed impression management and the ability to adjust behavior across social situations. The complete survey instrument is provided in the appendix.</w:t>
      </w:r>
    </w:p>
    <w:p w14:paraId="11AF721F" w14:textId="1DFEA605" w:rsidR="00464608" w:rsidRPr="00C21532" w:rsidRDefault="00464608" w:rsidP="00C21532">
      <w:pPr>
        <w:spacing w:line="480" w:lineRule="auto"/>
        <w:contextualSpacing/>
        <w:jc w:val="both"/>
        <w:rPr>
          <w:rFonts w:ascii="Times New Roman" w:hAnsi="Times New Roman" w:cs="Times New Roman"/>
          <w:color w:val="000000" w:themeColor="text1"/>
        </w:rPr>
      </w:pPr>
      <w:r w:rsidRPr="00C21532">
        <w:rPr>
          <w:rFonts w:ascii="Times New Roman" w:eastAsia="Times New Roman" w:hAnsi="Times New Roman" w:cs="Times New Roman"/>
          <w:color w:val="000000" w:themeColor="text1"/>
        </w:rPr>
        <w:t xml:space="preserve">In addition to Obama and Biden, the survey included George H.W. Bush and Bill Clinton, whose self-monitoring </w:t>
      </w:r>
      <w:r w:rsidR="00F66D5B" w:rsidRPr="00C21532">
        <w:rPr>
          <w:rFonts w:ascii="Times New Roman" w:eastAsia="Times New Roman" w:hAnsi="Times New Roman" w:cs="Times New Roman"/>
          <w:color w:val="000000" w:themeColor="text1"/>
        </w:rPr>
        <w:t>orientations</w:t>
      </w:r>
      <w:r w:rsidRPr="00C21532">
        <w:rPr>
          <w:rFonts w:ascii="Times New Roman" w:eastAsia="Times New Roman" w:hAnsi="Times New Roman" w:cs="Times New Roman"/>
          <w:color w:val="000000" w:themeColor="text1"/>
        </w:rPr>
        <w:t xml:space="preserve"> have been established in previous research (Yarhi-Milo 2018), providing benchmarks against which the expert ratings could be assessed. Experts were permitted to evaluate only th</w:t>
      </w:r>
      <w:r w:rsidR="00F66D5B" w:rsidRPr="00C21532">
        <w:rPr>
          <w:rFonts w:ascii="Times New Roman" w:eastAsia="Times New Roman" w:hAnsi="Times New Roman" w:cs="Times New Roman"/>
          <w:color w:val="000000" w:themeColor="text1"/>
        </w:rPr>
        <w:t>e</w:t>
      </w:r>
      <w:r w:rsidRPr="00C21532">
        <w:rPr>
          <w:rFonts w:ascii="Times New Roman" w:eastAsia="Times New Roman" w:hAnsi="Times New Roman" w:cs="Times New Roman"/>
          <w:color w:val="000000" w:themeColor="text1"/>
        </w:rPr>
        <w:t xml:space="preserve"> presidents with whom they felt sufficiently familiar, resulting in slight differences in the number of evaluations each president received. The resulting sample included expert ratings for five recent U.S. presidents, with between eleven and fifteen evaluations per leader. </w:t>
      </w:r>
    </w:p>
    <w:p w14:paraId="1609FAB6" w14:textId="1D5EFE8D" w:rsidR="00C21532" w:rsidRDefault="00464608" w:rsidP="00C21532">
      <w:pPr>
        <w:spacing w:line="480" w:lineRule="auto"/>
        <w:contextualSpacing/>
        <w:jc w:val="both"/>
        <w:rPr>
          <w:rFonts w:ascii="Times New Roman" w:eastAsia="Times New Roman" w:hAnsi="Times New Roman" w:cs="Times New Roman"/>
          <w:color w:val="000000" w:themeColor="text1"/>
        </w:rPr>
      </w:pPr>
      <w:r w:rsidRPr="00D84D89">
        <w:rPr>
          <w:rFonts w:ascii="Times New Roman" w:eastAsia="Times New Roman" w:hAnsi="Times New Roman" w:cs="Times New Roman"/>
          <w:color w:val="000000" w:themeColor="text1"/>
        </w:rPr>
        <w:t>Responses were aggregated to generate leader-level self-monitoring scores. The scale demonstrated strong internal consistency (Cronbach's α = .87), supporting the aggregation of item-level responses into a composite self-monitoring measure. Consistent with Yarhi-Mil</w:t>
      </w:r>
      <w:r w:rsidR="00DF1568" w:rsidRPr="00D84D89">
        <w:rPr>
          <w:rFonts w:ascii="Times New Roman" w:eastAsia="Times New Roman" w:hAnsi="Times New Roman" w:cs="Times New Roman"/>
          <w:color w:val="000000" w:themeColor="text1"/>
        </w:rPr>
        <w:t>o’s</w:t>
      </w:r>
      <w:r w:rsidRPr="00D84D89">
        <w:rPr>
          <w:rFonts w:ascii="Times New Roman" w:eastAsia="Times New Roman" w:hAnsi="Times New Roman" w:cs="Times New Roman"/>
          <w:color w:val="000000" w:themeColor="text1"/>
        </w:rPr>
        <w:t xml:space="preserve"> findings, George H.W. Bush is classified as a low self-monitor while Clinton is classified as a high self-monitor, providing confidence that the measure captures meaningful variation in presidential self-monitoring. Although the broader survey included five presidents total, the analysis that follows focuses on</w:t>
      </w:r>
      <w:r w:rsidR="004F242D">
        <w:rPr>
          <w:rFonts w:ascii="Times New Roman" w:eastAsia="Times New Roman" w:hAnsi="Times New Roman" w:cs="Times New Roman"/>
          <w:color w:val="000000" w:themeColor="text1"/>
        </w:rPr>
        <w:t xml:space="preserve"> only</w:t>
      </w:r>
      <w:r w:rsidRPr="00D84D89">
        <w:rPr>
          <w:rFonts w:ascii="Times New Roman" w:eastAsia="Times New Roman" w:hAnsi="Times New Roman" w:cs="Times New Roman"/>
          <w:color w:val="000000" w:themeColor="text1"/>
        </w:rPr>
        <w:t xml:space="preserve"> Barack Obama and Joe Biden. </w:t>
      </w:r>
    </w:p>
    <w:p w14:paraId="5EFFE5C2" w14:textId="77777777" w:rsidR="003D2819" w:rsidRDefault="003D2819" w:rsidP="00E04FB4">
      <w:pPr>
        <w:spacing w:line="480" w:lineRule="auto"/>
        <w:ind w:firstLine="0"/>
        <w:contextualSpacing/>
        <w:jc w:val="both"/>
        <w:rPr>
          <w:rFonts w:ascii="Times New Roman" w:eastAsia="Times New Roman" w:hAnsi="Times New Roman" w:cs="Times New Roman"/>
          <w:color w:val="000000" w:themeColor="text1"/>
        </w:rPr>
      </w:pPr>
    </w:p>
    <w:p w14:paraId="4F82D52F" w14:textId="77777777" w:rsidR="004609CC" w:rsidRDefault="004609CC" w:rsidP="00E04FB4">
      <w:pPr>
        <w:spacing w:line="480" w:lineRule="auto"/>
        <w:ind w:firstLine="0"/>
        <w:contextualSpacing/>
        <w:jc w:val="both"/>
        <w:rPr>
          <w:rFonts w:ascii="Times New Roman" w:eastAsia="Times New Roman" w:hAnsi="Times New Roman" w:cs="Times New Roman"/>
          <w:b/>
          <w:bCs/>
          <w:color w:val="000000" w:themeColor="text1"/>
          <w:sz w:val="28"/>
          <w:szCs w:val="28"/>
        </w:rPr>
      </w:pPr>
    </w:p>
    <w:p w14:paraId="57D115EF" w14:textId="77777777" w:rsidR="004609CC" w:rsidRDefault="004609CC" w:rsidP="00E04FB4">
      <w:pPr>
        <w:spacing w:line="480" w:lineRule="auto"/>
        <w:ind w:firstLine="0"/>
        <w:contextualSpacing/>
        <w:jc w:val="both"/>
        <w:rPr>
          <w:rFonts w:ascii="Times New Roman" w:eastAsia="Times New Roman" w:hAnsi="Times New Roman" w:cs="Times New Roman"/>
          <w:b/>
          <w:bCs/>
          <w:color w:val="000000" w:themeColor="text1"/>
          <w:sz w:val="28"/>
          <w:szCs w:val="28"/>
        </w:rPr>
      </w:pPr>
    </w:p>
    <w:p w14:paraId="7E8E740B" w14:textId="69395725" w:rsidR="00464608" w:rsidRPr="00D84D89" w:rsidRDefault="00464608" w:rsidP="00E04FB4">
      <w:pPr>
        <w:spacing w:line="480" w:lineRule="auto"/>
        <w:ind w:firstLine="0"/>
        <w:contextualSpacing/>
        <w:jc w:val="both"/>
        <w:rPr>
          <w:rFonts w:ascii="Times New Roman" w:eastAsia="Times New Roman" w:hAnsi="Times New Roman" w:cs="Times New Roman"/>
          <w:b/>
          <w:bCs/>
          <w:color w:val="000000" w:themeColor="text1"/>
          <w:sz w:val="28"/>
          <w:szCs w:val="28"/>
        </w:rPr>
      </w:pPr>
      <w:r w:rsidRPr="00D84D89">
        <w:rPr>
          <w:rFonts w:ascii="Times New Roman" w:eastAsia="Times New Roman" w:hAnsi="Times New Roman" w:cs="Times New Roman"/>
          <w:b/>
          <w:bCs/>
          <w:color w:val="000000" w:themeColor="text1"/>
          <w:sz w:val="28"/>
          <w:szCs w:val="28"/>
        </w:rPr>
        <w:lastRenderedPageBreak/>
        <w:t>Results</w:t>
      </w:r>
    </w:p>
    <w:p w14:paraId="3A06C0C2" w14:textId="77777777" w:rsidR="00464608" w:rsidRPr="00D84D89" w:rsidRDefault="00464608" w:rsidP="00E04FB4">
      <w:pPr>
        <w:spacing w:line="480" w:lineRule="auto"/>
        <w:ind w:firstLine="0"/>
        <w:contextualSpacing/>
        <w:jc w:val="both"/>
        <w:rPr>
          <w:rFonts w:ascii="Times New Roman" w:eastAsia="Times New Roman" w:hAnsi="Times New Roman" w:cs="Times New Roman"/>
          <w:b/>
          <w:bCs/>
          <w:i/>
          <w:iCs/>
          <w:color w:val="000000" w:themeColor="text1"/>
        </w:rPr>
      </w:pPr>
      <w:r w:rsidRPr="00D84D89">
        <w:rPr>
          <w:rFonts w:ascii="Times New Roman" w:eastAsia="Times New Roman" w:hAnsi="Times New Roman" w:cs="Times New Roman"/>
          <w:b/>
          <w:bCs/>
          <w:i/>
          <w:iCs/>
          <w:color w:val="000000" w:themeColor="text1"/>
        </w:rPr>
        <w:t>Barack Obama</w:t>
      </w:r>
    </w:p>
    <w:p w14:paraId="111B2E71" w14:textId="43638722" w:rsidR="00464608" w:rsidRPr="00D84D89" w:rsidRDefault="00464608" w:rsidP="00E04FB4">
      <w:pPr>
        <w:spacing w:line="480" w:lineRule="auto"/>
        <w:contextualSpacing/>
        <w:jc w:val="both"/>
        <w:rPr>
          <w:rFonts w:ascii="Times New Roman" w:eastAsia="Times New Roman" w:hAnsi="Times New Roman" w:cs="Times New Roman"/>
          <w:color w:val="000000" w:themeColor="text1"/>
        </w:rPr>
      </w:pPr>
      <w:r w:rsidRPr="00D84D89">
        <w:rPr>
          <w:rFonts w:ascii="Times New Roman" w:hAnsi="Times New Roman" w:cs="Times New Roman"/>
        </w:rPr>
        <w:t>Expert survey results classify Obama as a</w:t>
      </w:r>
      <w:r w:rsidRPr="00D84D89">
        <w:rPr>
          <w:rFonts w:ascii="Times New Roman" w:hAnsi="Times New Roman" w:cs="Times New Roman"/>
          <w:b/>
          <w:bCs/>
        </w:rPr>
        <w:t xml:space="preserve"> </w:t>
      </w:r>
      <w:r w:rsidRPr="00D84D89">
        <w:rPr>
          <w:rStyle w:val="Strong"/>
          <w:rFonts w:ascii="Times New Roman" w:hAnsi="Times New Roman" w:cs="Times New Roman"/>
          <w:b w:val="0"/>
          <w:bCs w:val="0"/>
        </w:rPr>
        <w:t>high self-monitor</w:t>
      </w:r>
      <w:r w:rsidR="008953E3" w:rsidRPr="00D84D89">
        <w:rPr>
          <w:rFonts w:ascii="Times New Roman" w:hAnsi="Times New Roman" w:cs="Times New Roman"/>
        </w:rPr>
        <w:t xml:space="preserve">. </w:t>
      </w:r>
      <w:r w:rsidRPr="00D84D89">
        <w:rPr>
          <w:rFonts w:ascii="Times New Roman" w:hAnsi="Times New Roman" w:cs="Times New Roman"/>
        </w:rPr>
        <w:t xml:space="preserve">Obama received a mean self-monitoring score of </w:t>
      </w:r>
      <w:r w:rsidRPr="00D84D89">
        <w:rPr>
          <w:rStyle w:val="Strong"/>
          <w:rFonts w:ascii="Times New Roman" w:hAnsi="Times New Roman" w:cs="Times New Roman"/>
          <w:b w:val="0"/>
          <w:bCs w:val="0"/>
        </w:rPr>
        <w:t>4.85</w:t>
      </w:r>
      <w:r w:rsidRPr="00D84D89">
        <w:rPr>
          <w:rFonts w:ascii="Times New Roman" w:hAnsi="Times New Roman" w:cs="Times New Roman"/>
        </w:rPr>
        <w:t xml:space="preserve"> on the seven-point scale (95% CI: </w:t>
      </w:r>
      <w:r w:rsidRPr="00D84D89">
        <w:rPr>
          <w:rStyle w:val="Strong"/>
          <w:rFonts w:ascii="Times New Roman" w:hAnsi="Times New Roman" w:cs="Times New Roman"/>
          <w:b w:val="0"/>
          <w:bCs w:val="0"/>
        </w:rPr>
        <w:t>4.58–5.13</w:t>
      </w:r>
      <w:r w:rsidRPr="00D84D89">
        <w:rPr>
          <w:rFonts w:ascii="Times New Roman" w:hAnsi="Times New Roman" w:cs="Times New Roman"/>
        </w:rPr>
        <w:t>) based on ratings from fourteen experts, placing him among the higher-scoring presidents in the sample. This classification is based on the relative distribution of presidential self-monitoring scores. As an additional validation, Obama's confidence interval falls entirely above the theoretical midpoint of the scale (4.0), indicating that experts consistently perceived him as exhibiting self-monitoring characteristics above a neutral level. Consistent with Snyder's theory, high self-monitors are expected to be especially attentive to audience expectations, prevailing social norms, and situational cues when determining how to behave. Accordingly, Obama should be particularly responsive to normative expectations surrounding war termination.</w:t>
      </w:r>
    </w:p>
    <w:p w14:paraId="4A84E906" w14:textId="77777777" w:rsidR="00E04FB4" w:rsidRPr="00D84D89" w:rsidRDefault="00E04FB4" w:rsidP="00E04FB4">
      <w:pPr>
        <w:spacing w:line="480" w:lineRule="auto"/>
        <w:contextualSpacing/>
        <w:jc w:val="both"/>
        <w:rPr>
          <w:rFonts w:ascii="Times New Roman" w:eastAsia="Times New Roman" w:hAnsi="Times New Roman" w:cs="Times New Roman"/>
          <w:color w:val="000000" w:themeColor="text1"/>
        </w:rPr>
      </w:pPr>
    </w:p>
    <w:p w14:paraId="233C371F" w14:textId="096F624F" w:rsidR="00464608" w:rsidRPr="00D84D89" w:rsidRDefault="00464608" w:rsidP="00E04FB4">
      <w:pPr>
        <w:spacing w:line="480" w:lineRule="auto"/>
        <w:ind w:firstLine="0"/>
        <w:contextualSpacing/>
        <w:jc w:val="both"/>
        <w:rPr>
          <w:rFonts w:ascii="Times New Roman" w:eastAsia="Times New Roman" w:hAnsi="Times New Roman" w:cs="Times New Roman"/>
          <w:b/>
          <w:bCs/>
          <w:i/>
          <w:iCs/>
          <w:color w:val="000000" w:themeColor="text1"/>
        </w:rPr>
      </w:pPr>
      <w:r w:rsidRPr="00D84D89">
        <w:rPr>
          <w:rFonts w:ascii="Times New Roman" w:eastAsia="Times New Roman" w:hAnsi="Times New Roman" w:cs="Times New Roman"/>
          <w:b/>
          <w:bCs/>
          <w:i/>
          <w:iCs/>
          <w:color w:val="000000" w:themeColor="text1"/>
        </w:rPr>
        <w:t>Joe Biden</w:t>
      </w:r>
    </w:p>
    <w:p w14:paraId="0D421E11" w14:textId="16042DDC" w:rsidR="00972676" w:rsidRPr="003D2819" w:rsidRDefault="00464608" w:rsidP="003D2819">
      <w:pPr>
        <w:spacing w:line="480" w:lineRule="auto"/>
        <w:contextualSpacing/>
        <w:jc w:val="both"/>
        <w:rPr>
          <w:rFonts w:ascii="Times New Roman" w:hAnsi="Times New Roman" w:cs="Times New Roman"/>
        </w:rPr>
      </w:pPr>
      <w:r w:rsidRPr="00D84D89">
        <w:rPr>
          <w:rFonts w:ascii="Times New Roman" w:hAnsi="Times New Roman" w:cs="Times New Roman"/>
        </w:rPr>
        <w:t xml:space="preserve">Expert survey results classify Biden as a </w:t>
      </w:r>
      <w:r w:rsidRPr="00D84D89">
        <w:rPr>
          <w:rStyle w:val="Strong"/>
          <w:rFonts w:ascii="Times New Roman" w:hAnsi="Times New Roman" w:cs="Times New Roman"/>
          <w:b w:val="0"/>
          <w:bCs w:val="0"/>
        </w:rPr>
        <w:t>low self-monitor</w:t>
      </w:r>
      <w:r w:rsidRPr="00D84D89">
        <w:rPr>
          <w:rFonts w:ascii="Times New Roman" w:hAnsi="Times New Roman" w:cs="Times New Roman"/>
        </w:rPr>
        <w:t xml:space="preserve">. Biden received a mean self-monitoring score of </w:t>
      </w:r>
      <w:r w:rsidRPr="00D84D89">
        <w:rPr>
          <w:rStyle w:val="Strong"/>
          <w:rFonts w:ascii="Times New Roman" w:hAnsi="Times New Roman" w:cs="Times New Roman"/>
          <w:b w:val="0"/>
          <w:bCs w:val="0"/>
        </w:rPr>
        <w:t>3.94</w:t>
      </w:r>
      <w:r w:rsidRPr="00D84D89">
        <w:rPr>
          <w:rFonts w:ascii="Times New Roman" w:hAnsi="Times New Roman" w:cs="Times New Roman"/>
        </w:rPr>
        <w:t xml:space="preserve"> (95% CI</w:t>
      </w:r>
      <w:r w:rsidRPr="00D84D89">
        <w:rPr>
          <w:rFonts w:ascii="Times New Roman" w:hAnsi="Times New Roman" w:cs="Times New Roman"/>
          <w:b/>
          <w:bCs/>
        </w:rPr>
        <w:t xml:space="preserve">: </w:t>
      </w:r>
      <w:r w:rsidRPr="00D84D89">
        <w:rPr>
          <w:rStyle w:val="Strong"/>
          <w:rFonts w:ascii="Times New Roman" w:hAnsi="Times New Roman" w:cs="Times New Roman"/>
          <w:b w:val="0"/>
          <w:bCs w:val="0"/>
        </w:rPr>
        <w:t>3.62–4.26</w:t>
      </w:r>
      <w:r w:rsidRPr="00D84D89">
        <w:rPr>
          <w:rFonts w:ascii="Times New Roman" w:hAnsi="Times New Roman" w:cs="Times New Roman"/>
          <w:b/>
          <w:bCs/>
        </w:rPr>
        <w:t>)</w:t>
      </w:r>
      <w:r w:rsidRPr="00D84D89">
        <w:rPr>
          <w:rFonts w:ascii="Times New Roman" w:hAnsi="Times New Roman" w:cs="Times New Roman"/>
        </w:rPr>
        <w:t xml:space="preserve"> based on ratings from fourteen experts, placing him in the lower self-monitoring group and making him the </w:t>
      </w:r>
      <w:r w:rsidRPr="00D84D89">
        <w:rPr>
          <w:rStyle w:val="Strong"/>
          <w:rFonts w:ascii="Times New Roman" w:hAnsi="Times New Roman" w:cs="Times New Roman"/>
          <w:b w:val="0"/>
          <w:bCs w:val="0"/>
        </w:rPr>
        <w:t>second-lowest rated president on the self-monitoring scale</w:t>
      </w:r>
      <w:r w:rsidRPr="00D84D89">
        <w:rPr>
          <w:rFonts w:ascii="Times New Roman" w:hAnsi="Times New Roman" w:cs="Times New Roman"/>
          <w:b/>
          <w:bCs/>
        </w:rPr>
        <w:t xml:space="preserve"> </w:t>
      </w:r>
      <w:r w:rsidRPr="00D84D89">
        <w:rPr>
          <w:rFonts w:ascii="Times New Roman" w:hAnsi="Times New Roman" w:cs="Times New Roman"/>
        </w:rPr>
        <w:t xml:space="preserve">in the sample. His score is substantially lower than Obama's (4.85) and places him much closer to George H.W. Bush (3.84) than to Obama and Clinton (5.83), with Clinton and Bush serving as the benchmark high and low self-monitor in the sample. Although Biden's confidence interval overlaps the theoretical midpoint of the scale, he is nevertheless classified as a low self-monitor under the distribution-based approach employed in this study. Relative to Obama, these findings suggest that Biden should be </w:t>
      </w:r>
      <w:r w:rsidRPr="00DA0CF9">
        <w:rPr>
          <w:rFonts w:ascii="Times New Roman" w:hAnsi="Times New Roman" w:cs="Times New Roman"/>
          <w:i/>
          <w:iCs/>
        </w:rPr>
        <w:t>less attentive</w:t>
      </w:r>
      <w:r w:rsidRPr="00D84D89">
        <w:rPr>
          <w:rFonts w:ascii="Times New Roman" w:hAnsi="Times New Roman" w:cs="Times New Roman"/>
        </w:rPr>
        <w:t xml:space="preserve"> to audience </w:t>
      </w:r>
      <w:r w:rsidR="001769B8" w:rsidRPr="00D84D89">
        <w:rPr>
          <w:rFonts w:ascii="Times New Roman" w:hAnsi="Times New Roman" w:cs="Times New Roman"/>
        </w:rPr>
        <w:t xml:space="preserve">expectations, </w:t>
      </w:r>
      <w:r w:rsidR="001769B8" w:rsidRPr="00D84D89">
        <w:rPr>
          <w:rFonts w:ascii="Times New Roman" w:hAnsi="Times New Roman" w:cs="Times New Roman"/>
        </w:rPr>
        <w:lastRenderedPageBreak/>
        <w:t xml:space="preserve">prevailing social norms, and situational cues when making foreign policy decisions. Figure 1 </w:t>
      </w:r>
      <w:r w:rsidR="00DA0CF9">
        <w:rPr>
          <w:rFonts w:ascii="Times New Roman" w:hAnsi="Times New Roman" w:cs="Times New Roman"/>
        </w:rPr>
        <w:t xml:space="preserve">displays </w:t>
      </w:r>
      <w:r w:rsidR="001769B8" w:rsidRPr="00D84D89">
        <w:rPr>
          <w:rFonts w:ascii="Times New Roman" w:hAnsi="Times New Roman" w:cs="Times New Roman"/>
        </w:rPr>
        <w:t>the expert survey results. Obama's mean self-monitoring score is substantially higher than Biden's, providing the basis for treating Obama as a high self-monitor and Biden as a low self-monitor in the comparison that follows</w:t>
      </w:r>
      <w:r w:rsidR="003D2819">
        <w:rPr>
          <w:rFonts w:ascii="Times New Roman" w:hAnsi="Times New Roman" w:cs="Times New Roman"/>
        </w:rPr>
        <w:t>.</w:t>
      </w:r>
    </w:p>
    <w:p w14:paraId="2D3D6879" w14:textId="5B815FB9" w:rsidR="001769B8" w:rsidRPr="00D84D89" w:rsidRDefault="001769B8" w:rsidP="004E7917">
      <w:pPr>
        <w:pStyle w:val="Caption"/>
        <w:keepNext/>
        <w:spacing w:line="480" w:lineRule="auto"/>
        <w:ind w:firstLine="0"/>
        <w:contextualSpacing/>
        <w:jc w:val="both"/>
        <w:rPr>
          <w:rFonts w:ascii="Times New Roman" w:hAnsi="Times New Roman" w:cs="Times New Roman"/>
          <w:b/>
          <w:bCs/>
        </w:rPr>
      </w:pPr>
      <w:r w:rsidRPr="00D84D89">
        <w:rPr>
          <w:rFonts w:ascii="Times New Roman" w:hAnsi="Times New Roman" w:cs="Times New Roman"/>
          <w:b/>
          <w:bCs/>
        </w:rPr>
        <w:t xml:space="preserve">Figure </w:t>
      </w:r>
      <w:r w:rsidR="00905D99">
        <w:rPr>
          <w:rFonts w:ascii="Times New Roman" w:hAnsi="Times New Roman" w:cs="Times New Roman"/>
          <w:b/>
          <w:bCs/>
        </w:rPr>
        <w:t>1.</w:t>
      </w:r>
    </w:p>
    <w:p w14:paraId="27DDAA2C" w14:textId="77777777" w:rsidR="001769B8" w:rsidRPr="00D84D89" w:rsidRDefault="001769B8" w:rsidP="001769B8">
      <w:pPr>
        <w:keepNext/>
        <w:spacing w:line="480" w:lineRule="auto"/>
        <w:contextualSpacing/>
        <w:jc w:val="both"/>
        <w:rPr>
          <w:rFonts w:ascii="Times New Roman" w:hAnsi="Times New Roman" w:cs="Times New Roman"/>
        </w:rPr>
      </w:pPr>
      <w:r w:rsidRPr="00D84D89">
        <w:rPr>
          <w:rFonts w:ascii="Times New Roman" w:eastAsia="Times New Roman" w:hAnsi="Times New Roman" w:cs="Times New Roman"/>
          <w:noProof/>
        </w:rPr>
        <w:drawing>
          <wp:inline distT="0" distB="0" distL="0" distR="0" wp14:anchorId="1BA36D71" wp14:editId="6C763FC1">
            <wp:extent cx="3622431" cy="2461260"/>
            <wp:effectExtent l="0" t="0" r="0" b="2540"/>
            <wp:docPr id="149638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32854" name="Picture 1364432854"/>
                    <pic:cNvPicPr/>
                  </pic:nvPicPr>
                  <pic:blipFill>
                    <a:blip r:embed="rId8"/>
                    <a:stretch>
                      <a:fillRect/>
                    </a:stretch>
                  </pic:blipFill>
                  <pic:spPr>
                    <a:xfrm>
                      <a:off x="0" y="0"/>
                      <a:ext cx="3643007" cy="2475241"/>
                    </a:xfrm>
                    <a:prstGeom prst="rect">
                      <a:avLst/>
                    </a:prstGeom>
                  </pic:spPr>
                </pic:pic>
              </a:graphicData>
            </a:graphic>
          </wp:inline>
        </w:drawing>
      </w:r>
    </w:p>
    <w:p w14:paraId="7DD62702" w14:textId="0DF26CC6" w:rsidR="001769B8" w:rsidRPr="00D84D89" w:rsidRDefault="001769B8" w:rsidP="00DA0CF9">
      <w:pPr>
        <w:pStyle w:val="Caption"/>
        <w:spacing w:line="480" w:lineRule="auto"/>
        <w:ind w:left="720" w:firstLine="0"/>
        <w:contextualSpacing/>
        <w:jc w:val="both"/>
        <w:rPr>
          <w:rFonts w:ascii="Times New Roman" w:eastAsia="Times New Roman" w:hAnsi="Times New Roman" w:cs="Times New Roman"/>
          <w:color w:val="auto"/>
        </w:rPr>
      </w:pPr>
      <w:r w:rsidRPr="00D84D89">
        <w:rPr>
          <w:rFonts w:ascii="Times New Roman" w:hAnsi="Times New Roman" w:cs="Times New Roman"/>
          <w:color w:val="auto"/>
        </w:rPr>
        <w:t>Figure 1. Expert survey results classify Barack Obama as a high self-monitor and Joe Biden as a low self-monitor. Points represent mean self-monitoring scores, and horizontal bars denote 95% confidence intervals.</w:t>
      </w:r>
    </w:p>
    <w:p w14:paraId="34D01188" w14:textId="77777777" w:rsidR="001769B8" w:rsidRPr="00D84D89" w:rsidRDefault="001769B8" w:rsidP="00E04FB4">
      <w:pPr>
        <w:spacing w:line="480" w:lineRule="auto"/>
        <w:contextualSpacing/>
        <w:jc w:val="both"/>
        <w:rPr>
          <w:rFonts w:ascii="Times New Roman" w:eastAsia="Times New Roman" w:hAnsi="Times New Roman" w:cs="Times New Roman"/>
          <w:b/>
          <w:bCs/>
          <w:color w:val="000000" w:themeColor="text1"/>
        </w:rPr>
      </w:pPr>
    </w:p>
    <w:p w14:paraId="141B2FA4" w14:textId="6A9BC510" w:rsidR="00DD1F40" w:rsidRDefault="00400F9B" w:rsidP="00E04FB4">
      <w:pPr>
        <w:spacing w:line="480" w:lineRule="auto"/>
        <w:ind w:firstLine="0"/>
        <w:contextualSpacing/>
        <w:jc w:val="both"/>
        <w:rPr>
          <w:rFonts w:ascii="Times New Roman" w:hAnsi="Times New Roman" w:cs="Times New Roman"/>
          <w:b/>
          <w:bCs/>
          <w:sz w:val="28"/>
          <w:szCs w:val="28"/>
        </w:rPr>
      </w:pPr>
      <w:r>
        <w:rPr>
          <w:rFonts w:ascii="Times New Roman" w:hAnsi="Times New Roman" w:cs="Times New Roman"/>
          <w:b/>
          <w:bCs/>
          <w:sz w:val="28"/>
          <w:szCs w:val="28"/>
        </w:rPr>
        <w:t>Case Studies</w:t>
      </w:r>
    </w:p>
    <w:p w14:paraId="19EDC0B1" w14:textId="19CACCB0" w:rsidR="00464608" w:rsidRPr="00400F9B" w:rsidRDefault="007B626E" w:rsidP="00E04FB4">
      <w:pPr>
        <w:spacing w:line="480" w:lineRule="auto"/>
        <w:ind w:firstLine="0"/>
        <w:contextualSpacing/>
        <w:jc w:val="both"/>
        <w:rPr>
          <w:rFonts w:ascii="Times New Roman" w:hAnsi="Times New Roman" w:cs="Times New Roman"/>
          <w:b/>
          <w:bCs/>
          <w:i/>
          <w:iCs/>
          <w:sz w:val="28"/>
          <w:szCs w:val="28"/>
        </w:rPr>
      </w:pPr>
      <w:r w:rsidRPr="00400F9B">
        <w:rPr>
          <w:rFonts w:ascii="Times New Roman" w:hAnsi="Times New Roman" w:cs="Times New Roman"/>
          <w:b/>
          <w:bCs/>
          <w:i/>
          <w:iCs/>
          <w:sz w:val="28"/>
          <w:szCs w:val="28"/>
        </w:rPr>
        <w:t>Escalation 1: The 2009 Surge</w:t>
      </w:r>
      <w:r w:rsidR="002909DD" w:rsidRPr="00400F9B">
        <w:rPr>
          <w:rFonts w:ascii="Times New Roman" w:hAnsi="Times New Roman" w:cs="Times New Roman"/>
          <w:b/>
          <w:bCs/>
          <w:i/>
          <w:iCs/>
          <w:sz w:val="28"/>
          <w:szCs w:val="28"/>
        </w:rPr>
        <w:t xml:space="preserve"> </w:t>
      </w:r>
    </w:p>
    <w:p w14:paraId="1F984D94" w14:textId="21F52CFB" w:rsidR="007B626E" w:rsidRPr="00D84D89" w:rsidRDefault="007B626E" w:rsidP="00F36CC6">
      <w:pPr>
        <w:spacing w:line="480" w:lineRule="auto"/>
        <w:contextualSpacing/>
        <w:jc w:val="both"/>
        <w:rPr>
          <w:rFonts w:ascii="Times New Roman" w:hAnsi="Times New Roman" w:cs="Times New Roman"/>
        </w:rPr>
      </w:pPr>
      <w:r w:rsidRPr="00D84D89">
        <w:rPr>
          <w:rFonts w:ascii="Times New Roman" w:hAnsi="Times New Roman" w:cs="Times New Roman"/>
        </w:rPr>
        <w:t>Upon taking office in January 2009, President Obama ordered a</w:t>
      </w:r>
      <w:r w:rsidR="00914FFE">
        <w:rPr>
          <w:rFonts w:ascii="Times New Roman" w:hAnsi="Times New Roman" w:cs="Times New Roman"/>
        </w:rPr>
        <w:t xml:space="preserve">n </w:t>
      </w:r>
      <w:r w:rsidRPr="00D84D89">
        <w:rPr>
          <w:rFonts w:ascii="Times New Roman" w:hAnsi="Times New Roman" w:cs="Times New Roman"/>
        </w:rPr>
        <w:t>overview of the war in Afghanistan from General Stanley McChrystal,</w:t>
      </w:r>
      <w:r w:rsidR="00A11FBF" w:rsidRPr="00D84D89">
        <w:rPr>
          <w:rFonts w:ascii="Times New Roman" w:hAnsi="Times New Roman" w:cs="Times New Roman"/>
        </w:rPr>
        <w:t xml:space="preserve"> </w:t>
      </w:r>
      <w:r w:rsidRPr="00D84D89">
        <w:rPr>
          <w:rFonts w:ascii="Times New Roman" w:hAnsi="Times New Roman" w:cs="Times New Roman"/>
        </w:rPr>
        <w:t>Commander of U</w:t>
      </w:r>
      <w:r w:rsidR="00675BCE">
        <w:rPr>
          <w:rFonts w:ascii="Times New Roman" w:hAnsi="Times New Roman" w:cs="Times New Roman"/>
        </w:rPr>
        <w:t>.</w:t>
      </w:r>
      <w:r w:rsidRPr="00D84D89">
        <w:rPr>
          <w:rFonts w:ascii="Times New Roman" w:hAnsi="Times New Roman" w:cs="Times New Roman"/>
        </w:rPr>
        <w:t>S</w:t>
      </w:r>
      <w:r w:rsidR="00675BCE">
        <w:rPr>
          <w:rFonts w:ascii="Times New Roman" w:hAnsi="Times New Roman" w:cs="Times New Roman"/>
        </w:rPr>
        <w:t>.</w:t>
      </w:r>
      <w:r w:rsidRPr="00D84D89">
        <w:rPr>
          <w:rFonts w:ascii="Times New Roman" w:hAnsi="Times New Roman" w:cs="Times New Roman"/>
        </w:rPr>
        <w:t xml:space="preserve"> and ISAF forces in Afghanistan. </w:t>
      </w:r>
      <w:r w:rsidR="000D6B64" w:rsidRPr="00D84D89">
        <w:rPr>
          <w:rFonts w:ascii="Times New Roman" w:hAnsi="Times New Roman" w:cs="Times New Roman"/>
        </w:rPr>
        <w:t>McChrystal’s</w:t>
      </w:r>
      <w:r w:rsidR="006D1182">
        <w:rPr>
          <w:rFonts w:ascii="Times New Roman" w:hAnsi="Times New Roman" w:cs="Times New Roman"/>
        </w:rPr>
        <w:t xml:space="preserve"> </w:t>
      </w:r>
      <w:r w:rsidRPr="00D84D89">
        <w:rPr>
          <w:rFonts w:ascii="Times New Roman" w:hAnsi="Times New Roman" w:cs="Times New Roman"/>
        </w:rPr>
        <w:t xml:space="preserve">review </w:t>
      </w:r>
      <w:r w:rsidR="00E94DC7" w:rsidRPr="00D84D89">
        <w:rPr>
          <w:rFonts w:ascii="Times New Roman" w:hAnsi="Times New Roman" w:cs="Times New Roman"/>
        </w:rPr>
        <w:t xml:space="preserve">revealed </w:t>
      </w:r>
      <w:r w:rsidRPr="00D84D89">
        <w:rPr>
          <w:rFonts w:ascii="Times New Roman" w:hAnsi="Times New Roman" w:cs="Times New Roman"/>
        </w:rPr>
        <w:t xml:space="preserve">that the political and military situation in Afghanistan was </w:t>
      </w:r>
      <w:r w:rsidR="006D1182">
        <w:rPr>
          <w:rFonts w:ascii="Times New Roman" w:hAnsi="Times New Roman" w:cs="Times New Roman"/>
        </w:rPr>
        <w:t>worse off</w:t>
      </w:r>
      <w:r w:rsidRPr="00D84D89">
        <w:rPr>
          <w:rFonts w:ascii="Times New Roman" w:hAnsi="Times New Roman" w:cs="Times New Roman"/>
        </w:rPr>
        <w:t xml:space="preserve"> than the public </w:t>
      </w:r>
      <w:r w:rsidR="006D1182">
        <w:rPr>
          <w:rFonts w:ascii="Times New Roman" w:hAnsi="Times New Roman" w:cs="Times New Roman"/>
        </w:rPr>
        <w:t xml:space="preserve">realized, and that the United States mission </w:t>
      </w:r>
      <w:r w:rsidR="006D1182" w:rsidRPr="00D84D89">
        <w:rPr>
          <w:rFonts w:ascii="Times New Roman" w:hAnsi="Times New Roman" w:cs="Times New Roman"/>
        </w:rPr>
        <w:t>Afghanistan would soon fail if there was not a swift surge of U</w:t>
      </w:r>
      <w:r w:rsidR="006D1182">
        <w:rPr>
          <w:rFonts w:ascii="Times New Roman" w:hAnsi="Times New Roman" w:cs="Times New Roman"/>
        </w:rPr>
        <w:t>.</w:t>
      </w:r>
      <w:r w:rsidR="006D1182" w:rsidRPr="00D84D89">
        <w:rPr>
          <w:rFonts w:ascii="Times New Roman" w:hAnsi="Times New Roman" w:cs="Times New Roman"/>
        </w:rPr>
        <w:t>S</w:t>
      </w:r>
      <w:r w:rsidR="006D1182">
        <w:rPr>
          <w:rFonts w:ascii="Times New Roman" w:hAnsi="Times New Roman" w:cs="Times New Roman"/>
        </w:rPr>
        <w:t>.</w:t>
      </w:r>
      <w:r w:rsidR="006D1182" w:rsidRPr="00D84D89">
        <w:rPr>
          <w:rFonts w:ascii="Times New Roman" w:hAnsi="Times New Roman" w:cs="Times New Roman"/>
        </w:rPr>
        <w:t xml:space="preserve"> and Afghan National Security forces to curb the Taliban </w:t>
      </w:r>
      <w:r w:rsidR="006D1182" w:rsidRPr="00D84D89">
        <w:rPr>
          <w:rFonts w:ascii="Times New Roman" w:hAnsi="Times New Roman" w:cs="Times New Roman"/>
        </w:rPr>
        <w:lastRenderedPageBreak/>
        <w:t>insurgency.</w:t>
      </w:r>
      <w:r w:rsidR="006D1182" w:rsidRPr="00D84D89">
        <w:rPr>
          <w:rStyle w:val="FootnoteReference"/>
          <w:rFonts w:ascii="Times New Roman" w:hAnsi="Times New Roman" w:cs="Times New Roman"/>
        </w:rPr>
        <w:footnoteReference w:id="6"/>
      </w:r>
      <w:r w:rsidR="006D1182">
        <w:rPr>
          <w:rFonts w:ascii="Times New Roman" w:hAnsi="Times New Roman" w:cs="Times New Roman"/>
        </w:rPr>
        <w:t xml:space="preserve"> </w:t>
      </w:r>
      <w:r w:rsidR="006173E2" w:rsidRPr="00D84D89">
        <w:rPr>
          <w:rStyle w:val="FootnoteReference"/>
          <w:rFonts w:ascii="Times New Roman" w:hAnsi="Times New Roman" w:cs="Times New Roman"/>
        </w:rPr>
        <w:footnoteReference w:id="7"/>
      </w:r>
      <w:r w:rsidRPr="00D84D89">
        <w:rPr>
          <w:rFonts w:ascii="Times New Roman" w:hAnsi="Times New Roman" w:cs="Times New Roman"/>
        </w:rPr>
        <w:t xml:space="preserve"> </w:t>
      </w:r>
      <w:r w:rsidR="00E94DC7" w:rsidRPr="00D84D89">
        <w:rPr>
          <w:rFonts w:ascii="Times New Roman" w:hAnsi="Times New Roman" w:cs="Times New Roman"/>
        </w:rPr>
        <w:t xml:space="preserve">As a </w:t>
      </w:r>
      <w:r w:rsidR="00A962C0" w:rsidRPr="00D84D89">
        <w:rPr>
          <w:rFonts w:ascii="Times New Roman" w:hAnsi="Times New Roman" w:cs="Times New Roman"/>
        </w:rPr>
        <w:t>response</w:t>
      </w:r>
      <w:r w:rsidR="00E94DC7" w:rsidRPr="00D84D89">
        <w:rPr>
          <w:rFonts w:ascii="Times New Roman" w:hAnsi="Times New Roman" w:cs="Times New Roman"/>
        </w:rPr>
        <w:t xml:space="preserve"> to the report, </w:t>
      </w:r>
      <w:r w:rsidRPr="00D84D89">
        <w:rPr>
          <w:rFonts w:ascii="Times New Roman" w:hAnsi="Times New Roman" w:cs="Times New Roman"/>
        </w:rPr>
        <w:t>Obama authorized 17,000 U</w:t>
      </w:r>
      <w:r w:rsidR="009F6A8F">
        <w:rPr>
          <w:rFonts w:ascii="Times New Roman" w:hAnsi="Times New Roman" w:cs="Times New Roman"/>
        </w:rPr>
        <w:t>.</w:t>
      </w:r>
      <w:r w:rsidRPr="00D84D89">
        <w:rPr>
          <w:rFonts w:ascii="Times New Roman" w:hAnsi="Times New Roman" w:cs="Times New Roman"/>
        </w:rPr>
        <w:t>S</w:t>
      </w:r>
      <w:r w:rsidR="009F6A8F">
        <w:rPr>
          <w:rFonts w:ascii="Times New Roman" w:hAnsi="Times New Roman" w:cs="Times New Roman"/>
        </w:rPr>
        <w:t>.</w:t>
      </w:r>
      <w:r w:rsidRPr="00D84D89">
        <w:rPr>
          <w:rFonts w:ascii="Times New Roman" w:hAnsi="Times New Roman" w:cs="Times New Roman"/>
        </w:rPr>
        <w:t xml:space="preserve"> troops to be sent to Afghanistan while the administration developed a long-term strategy on the best way to proceed</w:t>
      </w:r>
      <w:r w:rsidR="0009282F" w:rsidRPr="00D84D89">
        <w:rPr>
          <w:rFonts w:ascii="Times New Roman" w:hAnsi="Times New Roman" w:cs="Times New Roman"/>
        </w:rPr>
        <w:t xml:space="preserve"> in light of the military’s updated assessment. </w:t>
      </w:r>
      <w:r w:rsidR="006D1182">
        <w:rPr>
          <w:rFonts w:ascii="Times New Roman" w:hAnsi="Times New Roman" w:cs="Times New Roman"/>
        </w:rPr>
        <w:t>By</w:t>
      </w:r>
      <w:r w:rsidRPr="00D84D89">
        <w:rPr>
          <w:rFonts w:ascii="Times New Roman" w:hAnsi="Times New Roman" w:cs="Times New Roman"/>
        </w:rPr>
        <w:t xml:space="preserve"> December 1, 2009, Obama authorized the deployment of an additional 30,000 U</w:t>
      </w:r>
      <w:r w:rsidR="00C85593">
        <w:rPr>
          <w:rFonts w:ascii="Times New Roman" w:hAnsi="Times New Roman" w:cs="Times New Roman"/>
        </w:rPr>
        <w:t>.</w:t>
      </w:r>
      <w:r w:rsidRPr="00D84D89">
        <w:rPr>
          <w:rFonts w:ascii="Times New Roman" w:hAnsi="Times New Roman" w:cs="Times New Roman"/>
        </w:rPr>
        <w:t>S</w:t>
      </w:r>
      <w:r w:rsidR="00C85593">
        <w:rPr>
          <w:rFonts w:ascii="Times New Roman" w:hAnsi="Times New Roman" w:cs="Times New Roman"/>
        </w:rPr>
        <w:t>.</w:t>
      </w:r>
      <w:r w:rsidRPr="00D84D89">
        <w:rPr>
          <w:rFonts w:ascii="Times New Roman" w:hAnsi="Times New Roman" w:cs="Times New Roman"/>
        </w:rPr>
        <w:t xml:space="preserve"> troops to Afghanistan. To emphasize his commitment to ending the war</w:t>
      </w:r>
      <w:r w:rsidR="006173E2" w:rsidRPr="00D84D89">
        <w:rPr>
          <w:rFonts w:ascii="Times New Roman" w:hAnsi="Times New Roman" w:cs="Times New Roman"/>
        </w:rPr>
        <w:t xml:space="preserve"> despite the surge</w:t>
      </w:r>
      <w:r w:rsidRPr="00D84D89">
        <w:rPr>
          <w:rFonts w:ascii="Times New Roman" w:hAnsi="Times New Roman" w:cs="Times New Roman"/>
        </w:rPr>
        <w:t>, Obama said, “it must be clear that Afghans will have to take responsibility for their security, and that America has no interest in fighting an endless war in Afghanistan”.</w:t>
      </w:r>
      <w:r w:rsidR="006173E2" w:rsidRPr="00D84D89">
        <w:rPr>
          <w:rStyle w:val="FootnoteReference"/>
          <w:rFonts w:ascii="Times New Roman" w:hAnsi="Times New Roman" w:cs="Times New Roman"/>
        </w:rPr>
        <w:footnoteReference w:id="8"/>
      </w:r>
      <w:r w:rsidR="006173E2" w:rsidRPr="00D84D89">
        <w:rPr>
          <w:rFonts w:ascii="Times New Roman" w:hAnsi="Times New Roman" w:cs="Times New Roman"/>
        </w:rPr>
        <w:t xml:space="preserve"> </w:t>
      </w:r>
    </w:p>
    <w:p w14:paraId="1A31A3C5" w14:textId="77777777" w:rsidR="00E04FB4" w:rsidRPr="00D84D89" w:rsidRDefault="00E04FB4" w:rsidP="00E04FB4">
      <w:pPr>
        <w:spacing w:line="480" w:lineRule="auto"/>
        <w:ind w:firstLine="0"/>
        <w:contextualSpacing/>
        <w:jc w:val="both"/>
        <w:rPr>
          <w:rFonts w:ascii="Times New Roman" w:hAnsi="Times New Roman" w:cs="Times New Roman"/>
        </w:rPr>
      </w:pPr>
    </w:p>
    <w:p w14:paraId="32FF43CA" w14:textId="66734816" w:rsidR="00ED3492" w:rsidRPr="00F87A6B" w:rsidRDefault="007B626E" w:rsidP="00F87A6B">
      <w:pPr>
        <w:spacing w:line="480" w:lineRule="auto"/>
        <w:ind w:firstLine="0"/>
        <w:contextualSpacing/>
        <w:rPr>
          <w:rFonts w:ascii="Times New Roman" w:hAnsi="Times New Roman" w:cs="Times New Roman"/>
          <w:b/>
          <w:bCs/>
          <w:sz w:val="28"/>
          <w:szCs w:val="28"/>
        </w:rPr>
      </w:pPr>
      <w:r w:rsidRPr="00D84D89">
        <w:rPr>
          <w:rFonts w:ascii="Times New Roman" w:hAnsi="Times New Roman" w:cs="Times New Roman"/>
          <w:b/>
          <w:bCs/>
          <w:sz w:val="28"/>
          <w:szCs w:val="28"/>
        </w:rPr>
        <w:t xml:space="preserve">The 2009 Surge as an Illustrious Case of High Self-Monitoring Behavior </w:t>
      </w:r>
    </w:p>
    <w:p w14:paraId="2D4AB7FA" w14:textId="56E0006D" w:rsidR="007B626E" w:rsidRPr="00D84D89" w:rsidRDefault="007B626E" w:rsidP="00E04FB4">
      <w:pPr>
        <w:spacing w:line="480" w:lineRule="auto"/>
        <w:ind w:firstLine="0"/>
        <w:contextualSpacing/>
        <w:jc w:val="both"/>
        <w:rPr>
          <w:rFonts w:ascii="Times New Roman" w:hAnsi="Times New Roman" w:cs="Times New Roman"/>
          <w:b/>
          <w:bCs/>
          <w:i/>
          <w:iCs/>
        </w:rPr>
      </w:pPr>
      <w:r w:rsidRPr="00D84D89">
        <w:rPr>
          <w:rFonts w:ascii="Times New Roman" w:hAnsi="Times New Roman" w:cs="Times New Roman"/>
          <w:b/>
          <w:bCs/>
          <w:i/>
          <w:iCs/>
        </w:rPr>
        <w:t xml:space="preserve">Obama's Foreign Policy Beliefs Before </w:t>
      </w:r>
      <w:r w:rsidR="00BA05D5">
        <w:rPr>
          <w:rFonts w:ascii="Times New Roman" w:hAnsi="Times New Roman" w:cs="Times New Roman"/>
          <w:b/>
          <w:bCs/>
          <w:i/>
          <w:iCs/>
        </w:rPr>
        <w:t>the Presidency</w:t>
      </w:r>
      <w:r w:rsidR="00CB27CC" w:rsidRPr="00D84D89">
        <w:rPr>
          <w:rFonts w:ascii="Times New Roman" w:hAnsi="Times New Roman" w:cs="Times New Roman"/>
          <w:b/>
          <w:bCs/>
          <w:i/>
          <w:iCs/>
        </w:rPr>
        <w:t xml:space="preserve"> </w:t>
      </w:r>
    </w:p>
    <w:p w14:paraId="2680CC09" w14:textId="5E9D585A" w:rsidR="007B626E" w:rsidRPr="00D84D89" w:rsidRDefault="007B626E" w:rsidP="004E7B12">
      <w:pPr>
        <w:spacing w:line="480" w:lineRule="auto"/>
        <w:contextualSpacing/>
        <w:jc w:val="both"/>
        <w:rPr>
          <w:rFonts w:ascii="Times New Roman" w:hAnsi="Times New Roman" w:cs="Times New Roman"/>
        </w:rPr>
      </w:pPr>
      <w:r w:rsidRPr="00D84D89">
        <w:rPr>
          <w:rFonts w:ascii="Times New Roman" w:hAnsi="Times New Roman" w:cs="Times New Roman"/>
        </w:rPr>
        <w:t xml:space="preserve">Obama's skepticism towards military efficacy as a solution in Afghanistan did not emerge </w:t>
      </w:r>
      <w:r w:rsidR="00BB45AD">
        <w:rPr>
          <w:rFonts w:ascii="Times New Roman" w:hAnsi="Times New Roman" w:cs="Times New Roman"/>
        </w:rPr>
        <w:t>once entering office</w:t>
      </w:r>
      <w:r w:rsidRPr="00D84D89">
        <w:rPr>
          <w:rFonts w:ascii="Times New Roman" w:hAnsi="Times New Roman" w:cs="Times New Roman"/>
        </w:rPr>
        <w:t xml:space="preserve">. Long before the White House, Obama consistently articulated a cautious approach to the use of military force and questioned the efficacy of large-scale military </w:t>
      </w:r>
      <w:r w:rsidR="00C12AD1" w:rsidRPr="00D84D89">
        <w:rPr>
          <w:rFonts w:ascii="Times New Roman" w:hAnsi="Times New Roman" w:cs="Times New Roman"/>
        </w:rPr>
        <w:t>occupations.</w:t>
      </w:r>
      <w:r w:rsidRPr="00D84D89">
        <w:rPr>
          <w:rFonts w:ascii="Times New Roman" w:hAnsi="Times New Roman" w:cs="Times New Roman"/>
        </w:rPr>
        <w:t xml:space="preserve"> Although Obama repeatedly emphasized that he was "not opposed to all wars," but only "stupid wars</w:t>
      </w:r>
      <w:r w:rsidR="00FD5045" w:rsidRPr="00D84D89">
        <w:rPr>
          <w:rFonts w:ascii="Times New Roman" w:hAnsi="Times New Roman" w:cs="Times New Roman"/>
        </w:rPr>
        <w:t>,</w:t>
      </w:r>
      <w:r w:rsidRPr="00D84D89">
        <w:rPr>
          <w:rFonts w:ascii="Times New Roman" w:hAnsi="Times New Roman" w:cs="Times New Roman"/>
        </w:rPr>
        <w:t>" his public statements reveal a long-standing preference for restrained uses of force and skepticism toward prolonged nation-building campaigns</w:t>
      </w:r>
      <w:r w:rsidR="002E4540" w:rsidRPr="00D84D89">
        <w:rPr>
          <w:rFonts w:ascii="Times New Roman" w:hAnsi="Times New Roman" w:cs="Times New Roman"/>
        </w:rPr>
        <w:t>.</w:t>
      </w:r>
      <w:r w:rsidR="002E4540" w:rsidRPr="00D84D89">
        <w:rPr>
          <w:rStyle w:val="FootnoteReference"/>
          <w:rFonts w:ascii="Times New Roman" w:hAnsi="Times New Roman" w:cs="Times New Roman"/>
        </w:rPr>
        <w:footnoteReference w:id="9"/>
      </w:r>
      <w:r w:rsidR="00ED3492" w:rsidRPr="00D84D89">
        <w:rPr>
          <w:rFonts w:ascii="Times New Roman" w:hAnsi="Times New Roman" w:cs="Times New Roman"/>
        </w:rPr>
        <w:t xml:space="preserve"> </w:t>
      </w:r>
      <w:r w:rsidRPr="00D84D89">
        <w:rPr>
          <w:rFonts w:ascii="Times New Roman" w:hAnsi="Times New Roman" w:cs="Times New Roman"/>
        </w:rPr>
        <w:t xml:space="preserve">When articulating his foreign policy views on the use of force prior to running for president, Obama argued that the size of the U.S. military was less important than how it was structured and </w:t>
      </w:r>
      <w:r w:rsidR="00C87D13" w:rsidRPr="00D84D89">
        <w:rPr>
          <w:rFonts w:ascii="Times New Roman" w:hAnsi="Times New Roman" w:cs="Times New Roman"/>
        </w:rPr>
        <w:t>employed.</w:t>
      </w:r>
      <w:r w:rsidR="00C87D13" w:rsidRPr="00D84D89">
        <w:rPr>
          <w:rStyle w:val="FootnoteReference"/>
          <w:rFonts w:ascii="Times New Roman" w:hAnsi="Times New Roman" w:cs="Times New Roman"/>
        </w:rPr>
        <w:footnoteReference w:id="10"/>
      </w:r>
    </w:p>
    <w:p w14:paraId="0EC74B06" w14:textId="19708B56" w:rsidR="007B626E" w:rsidRPr="00D84D89" w:rsidRDefault="007B626E" w:rsidP="00E04FB4">
      <w:pPr>
        <w:spacing w:line="480" w:lineRule="auto"/>
        <w:contextualSpacing/>
        <w:jc w:val="both"/>
        <w:rPr>
          <w:rFonts w:ascii="Times New Roman" w:hAnsi="Times New Roman" w:cs="Times New Roman"/>
        </w:rPr>
      </w:pPr>
      <w:r w:rsidRPr="00D84D89">
        <w:rPr>
          <w:rFonts w:ascii="Times New Roman" w:hAnsi="Times New Roman" w:cs="Times New Roman"/>
        </w:rPr>
        <w:lastRenderedPageBreak/>
        <w:t>These preferences were evident in Obama's opposition to the 2007 Iraq surge and in his broader critique of the Bush administration's approach to the war. Speaking on the Senate floor in 2007, Obama argued that the Iraq War had become a conflict driven by "passion instead of principle" and criticized the assumption that additional troops alone could bring about a successful outcome.</w:t>
      </w:r>
      <w:r w:rsidR="0010542F" w:rsidRPr="00D84D89">
        <w:rPr>
          <w:rStyle w:val="FootnoteReference"/>
          <w:rFonts w:ascii="Times New Roman" w:hAnsi="Times New Roman" w:cs="Times New Roman"/>
        </w:rPr>
        <w:footnoteReference w:id="11"/>
      </w:r>
      <w:r w:rsidR="0010542F" w:rsidRPr="00D84D89">
        <w:rPr>
          <w:rFonts w:ascii="Times New Roman" w:hAnsi="Times New Roman" w:cs="Times New Roman"/>
        </w:rPr>
        <w:t xml:space="preserve"> </w:t>
      </w:r>
      <w:r w:rsidRPr="00D84D89">
        <w:rPr>
          <w:rFonts w:ascii="Times New Roman" w:hAnsi="Times New Roman" w:cs="Times New Roman"/>
        </w:rPr>
        <w:t>Obama</w:t>
      </w:r>
      <w:r w:rsidR="00B94DF1" w:rsidRPr="00D84D89">
        <w:rPr>
          <w:rFonts w:ascii="Times New Roman" w:hAnsi="Times New Roman" w:cs="Times New Roman"/>
        </w:rPr>
        <w:t xml:space="preserve"> (</w:t>
      </w:r>
      <w:r w:rsidR="004910DD" w:rsidRPr="00D84D89">
        <w:rPr>
          <w:rFonts w:ascii="Times New Roman" w:hAnsi="Times New Roman" w:cs="Times New Roman"/>
        </w:rPr>
        <w:t xml:space="preserve">2006, </w:t>
      </w:r>
      <w:r w:rsidR="00B94DF1" w:rsidRPr="00D84D89">
        <w:rPr>
          <w:rFonts w:ascii="Times New Roman" w:hAnsi="Times New Roman" w:cs="Times New Roman"/>
        </w:rPr>
        <w:t>305-307)</w:t>
      </w:r>
      <w:r w:rsidRPr="00D84D89">
        <w:rPr>
          <w:rFonts w:ascii="Times New Roman" w:hAnsi="Times New Roman" w:cs="Times New Roman"/>
        </w:rPr>
        <w:t xml:space="preserve"> expressed similar views </w:t>
      </w:r>
      <w:r w:rsidR="00D67DF4" w:rsidRPr="00D84D89">
        <w:rPr>
          <w:rFonts w:ascii="Times New Roman" w:hAnsi="Times New Roman" w:cs="Times New Roman"/>
        </w:rPr>
        <w:t xml:space="preserve">in his </w:t>
      </w:r>
      <w:r w:rsidR="00B94DF1" w:rsidRPr="00D84D89">
        <w:rPr>
          <w:rFonts w:ascii="Times New Roman" w:hAnsi="Times New Roman" w:cs="Times New Roman"/>
        </w:rPr>
        <w:t xml:space="preserve">writings, </w:t>
      </w:r>
      <w:r w:rsidR="00D67DF4" w:rsidRPr="00D84D89">
        <w:rPr>
          <w:rFonts w:ascii="Times New Roman" w:hAnsi="Times New Roman" w:cs="Times New Roman"/>
        </w:rPr>
        <w:t>arguing</w:t>
      </w:r>
      <w:r w:rsidRPr="00D84D89">
        <w:rPr>
          <w:rFonts w:ascii="Times New Roman" w:hAnsi="Times New Roman" w:cs="Times New Roman"/>
        </w:rPr>
        <w:t xml:space="preserve"> that the </w:t>
      </w:r>
      <w:r w:rsidR="00F62083">
        <w:rPr>
          <w:rFonts w:ascii="Times New Roman" w:hAnsi="Times New Roman" w:cs="Times New Roman"/>
        </w:rPr>
        <w:t xml:space="preserve">U.S. </w:t>
      </w:r>
      <w:r w:rsidRPr="00D84D89">
        <w:rPr>
          <w:rFonts w:ascii="Times New Roman" w:hAnsi="Times New Roman" w:cs="Times New Roman"/>
        </w:rPr>
        <w:t>needed to rethink its approach to twenty-first century conflict</w:t>
      </w:r>
      <w:r w:rsidR="00D67DF4" w:rsidRPr="00D84D89">
        <w:rPr>
          <w:rFonts w:ascii="Times New Roman" w:hAnsi="Times New Roman" w:cs="Times New Roman"/>
        </w:rPr>
        <w:t xml:space="preserve"> and </w:t>
      </w:r>
      <w:r w:rsidRPr="00D84D89">
        <w:rPr>
          <w:rFonts w:ascii="Times New Roman" w:hAnsi="Times New Roman" w:cs="Times New Roman"/>
        </w:rPr>
        <w:t>that modern security challenges could not be addressed solely through larger military deployments</w:t>
      </w:r>
      <w:r w:rsidR="0010542F" w:rsidRPr="00D84D89">
        <w:rPr>
          <w:rFonts w:ascii="Times New Roman" w:hAnsi="Times New Roman" w:cs="Times New Roman"/>
        </w:rPr>
        <w:t>.</w:t>
      </w:r>
      <w:r w:rsidR="00A962C0" w:rsidRPr="00D84D89">
        <w:rPr>
          <w:rStyle w:val="FootnoteReference"/>
          <w:rFonts w:ascii="Times New Roman" w:hAnsi="Times New Roman" w:cs="Times New Roman"/>
        </w:rPr>
        <w:footnoteReference w:id="12"/>
      </w:r>
      <w:r w:rsidR="0010542F" w:rsidRPr="00D84D89">
        <w:rPr>
          <w:rFonts w:ascii="Times New Roman" w:hAnsi="Times New Roman" w:cs="Times New Roman"/>
        </w:rPr>
        <w:t xml:space="preserve"> </w:t>
      </w:r>
      <w:r w:rsidRPr="00D84D89">
        <w:rPr>
          <w:rFonts w:ascii="Times New Roman" w:hAnsi="Times New Roman" w:cs="Times New Roman"/>
        </w:rPr>
        <w:t xml:space="preserve">Rather than relying on traditional approaches to warfare, Obama advocated for different strategies better suited </w:t>
      </w:r>
      <w:r w:rsidR="00F62083">
        <w:rPr>
          <w:rFonts w:ascii="Times New Roman" w:hAnsi="Times New Roman" w:cs="Times New Roman"/>
        </w:rPr>
        <w:t>for modern conflict.</w:t>
      </w:r>
    </w:p>
    <w:p w14:paraId="0558CF11" w14:textId="77777777" w:rsidR="00ED3492" w:rsidRPr="00D84D89" w:rsidRDefault="00ED3492" w:rsidP="00E04FB4">
      <w:pPr>
        <w:spacing w:line="480" w:lineRule="auto"/>
        <w:contextualSpacing/>
        <w:jc w:val="both"/>
        <w:rPr>
          <w:rFonts w:ascii="Times New Roman" w:hAnsi="Times New Roman" w:cs="Times New Roman"/>
        </w:rPr>
      </w:pPr>
    </w:p>
    <w:p w14:paraId="20D73E4A" w14:textId="67436533" w:rsidR="00ED3492" w:rsidRPr="00D84D89" w:rsidRDefault="00ED3492" w:rsidP="00ED3492">
      <w:pPr>
        <w:spacing w:line="480" w:lineRule="auto"/>
        <w:ind w:firstLine="0"/>
        <w:contextualSpacing/>
        <w:jc w:val="both"/>
        <w:rPr>
          <w:rFonts w:ascii="Times New Roman" w:hAnsi="Times New Roman" w:cs="Times New Roman"/>
          <w:b/>
          <w:bCs/>
          <w:i/>
          <w:iCs/>
        </w:rPr>
      </w:pPr>
      <w:r w:rsidRPr="00D84D89">
        <w:rPr>
          <w:rFonts w:ascii="Times New Roman" w:hAnsi="Times New Roman" w:cs="Times New Roman"/>
          <w:b/>
          <w:bCs/>
          <w:i/>
          <w:iCs/>
        </w:rPr>
        <w:t xml:space="preserve">The Personal Beliefs </w:t>
      </w:r>
      <w:r w:rsidR="00CB27CC" w:rsidRPr="00D84D89">
        <w:rPr>
          <w:rFonts w:ascii="Times New Roman" w:hAnsi="Times New Roman" w:cs="Times New Roman"/>
          <w:b/>
          <w:bCs/>
          <w:i/>
          <w:iCs/>
        </w:rPr>
        <w:t>of</w:t>
      </w:r>
      <w:r w:rsidRPr="00D84D89">
        <w:rPr>
          <w:rFonts w:ascii="Times New Roman" w:hAnsi="Times New Roman" w:cs="Times New Roman"/>
          <w:b/>
          <w:bCs/>
          <w:i/>
          <w:iCs/>
        </w:rPr>
        <w:t xml:space="preserve"> Obama </w:t>
      </w:r>
      <w:r w:rsidR="0095614B">
        <w:rPr>
          <w:rFonts w:ascii="Times New Roman" w:hAnsi="Times New Roman" w:cs="Times New Roman"/>
          <w:b/>
          <w:bCs/>
          <w:i/>
          <w:iCs/>
        </w:rPr>
        <w:t>a</w:t>
      </w:r>
      <w:r w:rsidRPr="00D84D89">
        <w:rPr>
          <w:rFonts w:ascii="Times New Roman" w:hAnsi="Times New Roman" w:cs="Times New Roman"/>
          <w:b/>
          <w:bCs/>
          <w:i/>
          <w:iCs/>
        </w:rPr>
        <w:t xml:space="preserve">s President (2009):  </w:t>
      </w:r>
    </w:p>
    <w:p w14:paraId="7C7D5AEC" w14:textId="7482D4D8" w:rsidR="00ED3492" w:rsidRPr="00D84D89" w:rsidRDefault="00ED3492" w:rsidP="00ED3492">
      <w:pPr>
        <w:spacing w:line="480" w:lineRule="auto"/>
        <w:contextualSpacing/>
        <w:jc w:val="both"/>
        <w:rPr>
          <w:rFonts w:ascii="Times New Roman" w:hAnsi="Times New Roman" w:cs="Times New Roman"/>
          <w:i/>
          <w:iCs/>
          <w:sz w:val="20"/>
          <w:szCs w:val="20"/>
        </w:rPr>
      </w:pPr>
      <w:r w:rsidRPr="00D84D89">
        <w:rPr>
          <w:rFonts w:ascii="Times New Roman" w:hAnsi="Times New Roman" w:cs="Times New Roman"/>
        </w:rPr>
        <w:t>I argue that Obama authorized a strategy that conflicted with his long-standing strategic preferences</w:t>
      </w:r>
      <w:r w:rsidR="00057501" w:rsidRPr="00D84D89">
        <w:rPr>
          <w:rFonts w:ascii="Times New Roman" w:hAnsi="Times New Roman" w:cs="Times New Roman"/>
        </w:rPr>
        <w:t xml:space="preserve"> in part due to his high-self monitoring orientation.</w:t>
      </w:r>
      <w:r w:rsidRPr="00D84D89">
        <w:rPr>
          <w:rFonts w:ascii="Times New Roman" w:hAnsi="Times New Roman" w:cs="Times New Roman"/>
        </w:rPr>
        <w:t xml:space="preserve"> Although he ultimately approved one of the largest troop increases of the war, </w:t>
      </w:r>
      <w:r w:rsidR="00AF0AF9">
        <w:rPr>
          <w:rFonts w:ascii="Times New Roman" w:hAnsi="Times New Roman" w:cs="Times New Roman"/>
        </w:rPr>
        <w:t>available evidence</w:t>
      </w:r>
      <w:r w:rsidRPr="00D84D89">
        <w:rPr>
          <w:rFonts w:ascii="Times New Roman" w:hAnsi="Times New Roman" w:cs="Times New Roman"/>
        </w:rPr>
        <w:t xml:space="preserve"> suggest</w:t>
      </w:r>
      <w:r w:rsidR="00AF0AF9">
        <w:rPr>
          <w:rFonts w:ascii="Times New Roman" w:hAnsi="Times New Roman" w:cs="Times New Roman"/>
        </w:rPr>
        <w:t>s</w:t>
      </w:r>
      <w:r w:rsidRPr="00D84D89">
        <w:rPr>
          <w:rFonts w:ascii="Times New Roman" w:hAnsi="Times New Roman" w:cs="Times New Roman"/>
        </w:rPr>
        <w:t xml:space="preserve"> that he privately favored a substantially narrower counterterrorism approach. Demonstrating th</w:t>
      </w:r>
      <w:r w:rsidR="00AF0AF9">
        <w:rPr>
          <w:rFonts w:ascii="Times New Roman" w:hAnsi="Times New Roman" w:cs="Times New Roman"/>
        </w:rPr>
        <w:t>e</w:t>
      </w:r>
      <w:r w:rsidRPr="00D84D89">
        <w:rPr>
          <w:rFonts w:ascii="Times New Roman" w:hAnsi="Times New Roman" w:cs="Times New Roman"/>
        </w:rPr>
        <w:t xml:space="preserve"> divergence between Obama's private preferences and his public decision is important because it establishes the variation in behavior that a self-monitoring perspective seeks to explain. Rather than reflecting a change in Obama's underlying beliefs, I argue that the 2009 surge illustrates a willingness to adapt outward behavior to </w:t>
      </w:r>
      <w:r w:rsidR="00506D52" w:rsidRPr="00D84D89">
        <w:rPr>
          <w:rFonts w:ascii="Times New Roman" w:hAnsi="Times New Roman" w:cs="Times New Roman"/>
        </w:rPr>
        <w:t>social expectations of an American president during wartime</w:t>
      </w:r>
      <w:r w:rsidRPr="00D84D89">
        <w:rPr>
          <w:rFonts w:ascii="Times New Roman" w:hAnsi="Times New Roman" w:cs="Times New Roman"/>
        </w:rPr>
        <w:t>.</w:t>
      </w:r>
    </w:p>
    <w:p w14:paraId="7015F8DB" w14:textId="602B5333" w:rsidR="00ED3492" w:rsidRPr="00D84D89" w:rsidRDefault="00ED3492" w:rsidP="00ED3492">
      <w:pPr>
        <w:spacing w:line="480" w:lineRule="auto"/>
        <w:contextualSpacing/>
        <w:jc w:val="both"/>
        <w:rPr>
          <w:rFonts w:ascii="Times New Roman" w:hAnsi="Times New Roman" w:cs="Times New Roman"/>
        </w:rPr>
      </w:pPr>
      <w:r w:rsidRPr="00D84D89">
        <w:rPr>
          <w:rFonts w:ascii="Times New Roman" w:hAnsi="Times New Roman" w:cs="Times New Roman"/>
        </w:rPr>
        <w:t xml:space="preserve">Available evidence indicates that Obama's preferred strategy differed substantially from the one advocated by his senior military advisers. General McChrystal initially requested that </w:t>
      </w:r>
      <w:r w:rsidRPr="00D84D89">
        <w:rPr>
          <w:rFonts w:ascii="Times New Roman" w:hAnsi="Times New Roman" w:cs="Times New Roman"/>
        </w:rPr>
        <w:lastRenderedPageBreak/>
        <w:t>Obama approve up to an additional 40,000 troops to Afghanistan with the possibility of sending more if the situation did not stabilize within six months</w:t>
      </w:r>
      <w:r w:rsidR="00B94DF1" w:rsidRPr="00D84D89">
        <w:rPr>
          <w:rFonts w:ascii="Times New Roman" w:hAnsi="Times New Roman" w:cs="Times New Roman"/>
        </w:rPr>
        <w:t>.</w:t>
      </w:r>
      <w:r w:rsidRPr="00D84D89">
        <w:rPr>
          <w:rStyle w:val="FootnoteReference"/>
          <w:rFonts w:ascii="Times New Roman" w:hAnsi="Times New Roman" w:cs="Times New Roman"/>
        </w:rPr>
        <w:footnoteReference w:id="13"/>
      </w:r>
      <w:r w:rsidRPr="00D84D89">
        <w:rPr>
          <w:rFonts w:ascii="Times New Roman" w:hAnsi="Times New Roman" w:cs="Times New Roman"/>
        </w:rPr>
        <w:t xml:space="preserve"> </w:t>
      </w:r>
      <w:r w:rsidR="00D67DF4" w:rsidRPr="00D84D89">
        <w:rPr>
          <w:rFonts w:ascii="Times New Roman" w:hAnsi="Times New Roman" w:cs="Times New Roman"/>
        </w:rPr>
        <w:t>McChrystal’s</w:t>
      </w:r>
      <w:r w:rsidRPr="00D84D89">
        <w:rPr>
          <w:rFonts w:ascii="Times New Roman" w:hAnsi="Times New Roman" w:cs="Times New Roman"/>
        </w:rPr>
        <w:t xml:space="preserve"> request was leaked to the Washington Post in September of 2009, which placed Obama in a difficult position with the public. When speaking with</w:t>
      </w:r>
      <w:r w:rsidR="00B94DF1" w:rsidRPr="00D84D89">
        <w:rPr>
          <w:rFonts w:ascii="Times New Roman" w:hAnsi="Times New Roman" w:cs="Times New Roman"/>
        </w:rPr>
        <w:t xml:space="preserve"> Deputy Security Advisor Donilon</w:t>
      </w:r>
      <w:r w:rsidRPr="00D84D89">
        <w:rPr>
          <w:rFonts w:ascii="Times New Roman" w:hAnsi="Times New Roman" w:cs="Times New Roman"/>
        </w:rPr>
        <w:t>, Obama revealed that he favored a completely opposite approach to McChrystal’s. Specifically, Obama said that he would be happy to dismiss military requests for a surge altogether, send in 10,000 military trainers to Afghanistan, and immediately begin to withdraw US troops from the region.</w:t>
      </w:r>
      <w:r w:rsidRPr="00D84D89">
        <w:rPr>
          <w:rStyle w:val="FootnoteReference"/>
          <w:rFonts w:ascii="Times New Roman" w:hAnsi="Times New Roman" w:cs="Times New Roman"/>
        </w:rPr>
        <w:footnoteReference w:id="14"/>
      </w:r>
      <w:r w:rsidRPr="00D84D89">
        <w:rPr>
          <w:rFonts w:ascii="Times New Roman" w:hAnsi="Times New Roman" w:cs="Times New Roman"/>
        </w:rPr>
        <w:t xml:space="preserve"> Obama’s personal desire to “just end it” in 2009 was reinforced by his belief that achieving victory in Afghanistan was not possible.</w:t>
      </w:r>
      <w:r w:rsidRPr="00D84D89">
        <w:rPr>
          <w:rStyle w:val="FootnoteReference"/>
          <w:rFonts w:ascii="Times New Roman" w:hAnsi="Times New Roman" w:cs="Times New Roman"/>
        </w:rPr>
        <w:footnoteReference w:id="15"/>
      </w:r>
      <w:r w:rsidRPr="00D84D89">
        <w:rPr>
          <w:rFonts w:ascii="Times New Roman" w:hAnsi="Times New Roman" w:cs="Times New Roman"/>
        </w:rPr>
        <w:t xml:space="preserve"> </w:t>
      </w:r>
    </w:p>
    <w:p w14:paraId="2CDDFF4B" w14:textId="236B2FAF" w:rsidR="00226D24" w:rsidRPr="00BE6A08" w:rsidRDefault="00ED3492" w:rsidP="00BE6A08">
      <w:pPr>
        <w:spacing w:line="480" w:lineRule="auto"/>
        <w:contextualSpacing/>
        <w:jc w:val="both"/>
        <w:rPr>
          <w:rFonts w:ascii="Times New Roman" w:hAnsi="Times New Roman" w:cs="Times New Roman"/>
          <w:color w:val="000000" w:themeColor="text1"/>
        </w:rPr>
      </w:pPr>
      <w:r w:rsidRPr="00D84D89">
        <w:rPr>
          <w:rFonts w:ascii="Times New Roman" w:hAnsi="Times New Roman" w:cs="Times New Roman"/>
        </w:rPr>
        <w:t>Miller (2025, 225) suggests that Obama’s policy preferences towards the 2009 surge leaned closer to then Vice-President Joe Biden’s, who favored a counterterrorism approach and was actively against counterinsurgency. Both Secretary of Defense Robert Gates and Chief Counter-Terrorism Advisor John Brennan said that Obama did not actually believe the surge would be effective.</w:t>
      </w:r>
      <w:r w:rsidRPr="00D84D89">
        <w:rPr>
          <w:rStyle w:val="FootnoteReference"/>
          <w:rFonts w:ascii="Times New Roman" w:hAnsi="Times New Roman" w:cs="Times New Roman"/>
        </w:rPr>
        <w:footnoteReference w:id="16"/>
      </w:r>
      <w:r w:rsidRPr="00D84D89">
        <w:rPr>
          <w:rFonts w:ascii="Times New Roman" w:hAnsi="Times New Roman" w:cs="Times New Roman"/>
        </w:rPr>
        <w:t xml:space="preserve"> According to Woodward (2009, 253) Obama himself expressed in private meetings that he did believe the surge would lead to either victory or defeat within the next ten years.</w:t>
      </w:r>
      <w:r w:rsidR="00BE6A08">
        <w:rPr>
          <w:rFonts w:ascii="Times New Roman" w:hAnsi="Times New Roman" w:cs="Times New Roman"/>
        </w:rPr>
        <w:t xml:space="preserve"> </w:t>
      </w:r>
    </w:p>
    <w:p w14:paraId="084F67F4" w14:textId="77777777" w:rsidR="00BE6A08" w:rsidRDefault="00BE6A08" w:rsidP="00BE6A08">
      <w:pPr>
        <w:spacing w:line="480" w:lineRule="auto"/>
        <w:contextualSpacing/>
        <w:jc w:val="both"/>
        <w:rPr>
          <w:rFonts w:ascii="Times New Roman" w:hAnsi="Times New Roman" w:cs="Times New Roman"/>
        </w:rPr>
      </w:pPr>
    </w:p>
    <w:p w14:paraId="46787039" w14:textId="4D32B1DB" w:rsidR="007B626E" w:rsidRPr="00D84D89" w:rsidRDefault="007B626E" w:rsidP="00E04FB4">
      <w:pPr>
        <w:spacing w:line="480" w:lineRule="auto"/>
        <w:ind w:firstLine="0"/>
        <w:contextualSpacing/>
        <w:jc w:val="both"/>
        <w:rPr>
          <w:rFonts w:ascii="Times New Roman" w:hAnsi="Times New Roman" w:cs="Times New Roman"/>
          <w:b/>
          <w:bCs/>
          <w:sz w:val="28"/>
          <w:szCs w:val="28"/>
        </w:rPr>
      </w:pPr>
      <w:r w:rsidRPr="00D84D89">
        <w:rPr>
          <w:rFonts w:ascii="Times New Roman" w:hAnsi="Times New Roman" w:cs="Times New Roman"/>
          <w:b/>
          <w:bCs/>
          <w:sz w:val="28"/>
          <w:szCs w:val="28"/>
        </w:rPr>
        <w:t>The War in 2011</w:t>
      </w:r>
    </w:p>
    <w:p w14:paraId="15761BD1" w14:textId="5F9ED6A0" w:rsidR="007B626E" w:rsidRPr="00D84D89" w:rsidRDefault="007B626E" w:rsidP="00E04FB4">
      <w:pPr>
        <w:spacing w:line="480" w:lineRule="auto"/>
        <w:contextualSpacing/>
        <w:jc w:val="both"/>
        <w:rPr>
          <w:rFonts w:ascii="Times New Roman" w:hAnsi="Times New Roman" w:cs="Times New Roman"/>
          <w:b/>
          <w:bCs/>
        </w:rPr>
      </w:pPr>
      <w:r w:rsidRPr="00D84D89">
        <w:rPr>
          <w:rFonts w:ascii="Times New Roman" w:hAnsi="Times New Roman" w:cs="Times New Roman"/>
        </w:rPr>
        <w:t>By the start of 2011, the U.S. war in Afghanistan had reached a critical juncture. American troop levels peaked at approximately 100,000 personnel, marking the height of U.S. military commitment.</w:t>
      </w:r>
      <w:r w:rsidRPr="00D84D89">
        <w:rPr>
          <w:rStyle w:val="FootnoteReference"/>
          <w:rFonts w:ascii="Times New Roman" w:hAnsi="Times New Roman" w:cs="Times New Roman"/>
        </w:rPr>
        <w:footnoteReference w:id="17"/>
      </w:r>
      <w:r w:rsidRPr="00D84D89">
        <w:rPr>
          <w:rFonts w:ascii="Times New Roman" w:hAnsi="Times New Roman" w:cs="Times New Roman"/>
        </w:rPr>
        <w:t xml:space="preserve"> At the same time, the Obama administration maintained that the central objective </w:t>
      </w:r>
      <w:r w:rsidRPr="00D84D89">
        <w:rPr>
          <w:rFonts w:ascii="Times New Roman" w:hAnsi="Times New Roman" w:cs="Times New Roman"/>
        </w:rPr>
        <w:lastRenderedPageBreak/>
        <w:t>of the war was to “disrupt and degrade the capabilities of al Qaeda and its associated forces”.</w:t>
      </w:r>
      <w:r w:rsidRPr="00D84D89">
        <w:rPr>
          <w:rStyle w:val="FootnoteReference"/>
          <w:rFonts w:ascii="Times New Roman" w:hAnsi="Times New Roman" w:cs="Times New Roman"/>
        </w:rPr>
        <w:footnoteReference w:id="18"/>
      </w:r>
      <w:r w:rsidRPr="00D84D89">
        <w:rPr>
          <w:rFonts w:ascii="Times New Roman" w:hAnsi="Times New Roman" w:cs="Times New Roman"/>
        </w:rPr>
        <w:t xml:space="preserve"> Domestically, war fatigue was increasing as economic concerns dominated the political landscape.</w:t>
      </w:r>
      <w:r w:rsidRPr="00D84D89">
        <w:rPr>
          <w:rStyle w:val="FootnoteReference"/>
          <w:rFonts w:ascii="Times New Roman" w:hAnsi="Times New Roman" w:cs="Times New Roman"/>
        </w:rPr>
        <w:footnoteReference w:id="19"/>
      </w:r>
      <w:r w:rsidRPr="00D84D89">
        <w:rPr>
          <w:rFonts w:ascii="Times New Roman" w:hAnsi="Times New Roman" w:cs="Times New Roman"/>
        </w:rPr>
        <w:t xml:space="preserve"> </w:t>
      </w:r>
      <w:r w:rsidR="0030423C">
        <w:rPr>
          <w:rFonts w:ascii="Times New Roman" w:hAnsi="Times New Roman" w:cs="Times New Roman"/>
        </w:rPr>
        <w:t>T</w:t>
      </w:r>
      <w:r w:rsidRPr="00D84D89">
        <w:rPr>
          <w:rFonts w:ascii="Times New Roman" w:hAnsi="Times New Roman" w:cs="Times New Roman"/>
        </w:rPr>
        <w:t>he financial costs of the war were substantial, with Pentagon estimates placing spending at approximately $2 billion per week.</w:t>
      </w:r>
      <w:r w:rsidRPr="00D84D89">
        <w:rPr>
          <w:rStyle w:val="FootnoteReference"/>
          <w:rFonts w:ascii="Times New Roman" w:hAnsi="Times New Roman" w:cs="Times New Roman"/>
        </w:rPr>
        <w:footnoteReference w:id="20"/>
      </w:r>
      <w:r w:rsidRPr="00D84D89">
        <w:rPr>
          <w:rFonts w:ascii="Times New Roman" w:hAnsi="Times New Roman" w:cs="Times New Roman"/>
        </w:rPr>
        <w:t xml:space="preserve"> Taken together, these conditions—peak military commitment, battlefield success, and growing domestic and economic pressures— suggest that 2011 represented a plausible moment for war termination rather than continued military engagement.</w:t>
      </w:r>
    </w:p>
    <w:p w14:paraId="2E5577E3" w14:textId="77777777" w:rsidR="009C23F2" w:rsidRPr="00D84D89" w:rsidRDefault="009C23F2" w:rsidP="006522A9">
      <w:pPr>
        <w:adjustRightInd w:val="0"/>
        <w:snapToGrid w:val="0"/>
        <w:spacing w:line="480" w:lineRule="auto"/>
        <w:ind w:firstLine="0"/>
        <w:contextualSpacing/>
        <w:jc w:val="both"/>
        <w:rPr>
          <w:rFonts w:ascii="Times New Roman" w:hAnsi="Times New Roman" w:cs="Times New Roman"/>
          <w:b/>
          <w:bCs/>
          <w:i/>
          <w:iCs/>
        </w:rPr>
      </w:pPr>
    </w:p>
    <w:p w14:paraId="64AB2489" w14:textId="096A1EFA" w:rsidR="007B626E" w:rsidRPr="00783058" w:rsidRDefault="00502F19" w:rsidP="006522A9">
      <w:pPr>
        <w:adjustRightInd w:val="0"/>
        <w:snapToGrid w:val="0"/>
        <w:spacing w:line="480" w:lineRule="auto"/>
        <w:ind w:firstLine="0"/>
        <w:contextualSpacing/>
        <w:jc w:val="both"/>
        <w:rPr>
          <w:rFonts w:ascii="Times New Roman" w:hAnsi="Times New Roman" w:cs="Times New Roman"/>
          <w:b/>
          <w:bCs/>
          <w:i/>
          <w:iCs/>
          <w:color w:val="000000" w:themeColor="text1"/>
        </w:rPr>
      </w:pPr>
      <w:r w:rsidRPr="00783058">
        <w:rPr>
          <w:rFonts w:ascii="Times New Roman" w:hAnsi="Times New Roman" w:cs="Times New Roman"/>
          <w:b/>
          <w:bCs/>
          <w:i/>
          <w:iCs/>
          <w:color w:val="000000" w:themeColor="text1"/>
        </w:rPr>
        <w:t>Responsible Endings</w:t>
      </w:r>
    </w:p>
    <w:p w14:paraId="14A598E7" w14:textId="7A1CDD56" w:rsidR="007B626E" w:rsidRPr="00783058" w:rsidRDefault="00F36CC6" w:rsidP="00E04FB4">
      <w:pPr>
        <w:spacing w:line="480" w:lineRule="auto"/>
        <w:contextualSpacing/>
        <w:jc w:val="both"/>
        <w:rPr>
          <w:rFonts w:ascii="Times New Roman" w:hAnsi="Times New Roman" w:cs="Times New Roman"/>
          <w:color w:val="000000" w:themeColor="text1"/>
        </w:rPr>
      </w:pPr>
      <w:r w:rsidRPr="00783058">
        <w:rPr>
          <w:rFonts w:ascii="Times New Roman" w:hAnsi="Times New Roman" w:cs="Times New Roman"/>
          <w:color w:val="000000" w:themeColor="text1"/>
        </w:rPr>
        <w:t>On</w:t>
      </w:r>
      <w:r w:rsidR="00CB756D" w:rsidRPr="00783058">
        <w:rPr>
          <w:rFonts w:ascii="Times New Roman" w:hAnsi="Times New Roman" w:cs="Times New Roman"/>
          <w:color w:val="000000" w:themeColor="text1"/>
        </w:rPr>
        <w:t xml:space="preserve"> the night of May 2, 2011, President Obama announced the death of </w:t>
      </w:r>
      <w:r w:rsidR="00AF7641" w:rsidRPr="00783058">
        <w:rPr>
          <w:rFonts w:ascii="Times New Roman" w:hAnsi="Times New Roman" w:cs="Times New Roman"/>
          <w:color w:val="000000" w:themeColor="text1"/>
        </w:rPr>
        <w:t xml:space="preserve">al Qaeda leader </w:t>
      </w:r>
      <w:r w:rsidR="00CB756D" w:rsidRPr="00783058">
        <w:rPr>
          <w:rFonts w:ascii="Times New Roman" w:hAnsi="Times New Roman" w:cs="Times New Roman"/>
          <w:color w:val="000000" w:themeColor="text1"/>
        </w:rPr>
        <w:t xml:space="preserve">Osama bin Laden. </w:t>
      </w:r>
      <w:r w:rsidR="007B626E" w:rsidRPr="00783058">
        <w:rPr>
          <w:rFonts w:ascii="Times New Roman" w:hAnsi="Times New Roman" w:cs="Times New Roman"/>
          <w:color w:val="000000" w:themeColor="text1"/>
        </w:rPr>
        <w:t>Following the death of bin Laden, Obama framed war termination not as immediate withdrawal</w:t>
      </w:r>
      <w:r w:rsidR="004C5907" w:rsidRPr="00783058">
        <w:rPr>
          <w:rFonts w:ascii="Times New Roman" w:hAnsi="Times New Roman" w:cs="Times New Roman"/>
          <w:color w:val="000000" w:themeColor="text1"/>
        </w:rPr>
        <w:t xml:space="preserve"> following tangible battlefield success, </w:t>
      </w:r>
      <w:r w:rsidR="007B626E" w:rsidRPr="00783058">
        <w:rPr>
          <w:rFonts w:ascii="Times New Roman" w:hAnsi="Times New Roman" w:cs="Times New Roman"/>
          <w:color w:val="000000" w:themeColor="text1"/>
        </w:rPr>
        <w:t xml:space="preserve">but as a responsible transition conditioned on stability and political order in Afghanistan. In a June </w:t>
      </w:r>
      <w:r w:rsidR="00D071BF" w:rsidRPr="00783058">
        <w:rPr>
          <w:rFonts w:ascii="Times New Roman" w:hAnsi="Times New Roman" w:cs="Times New Roman"/>
          <w:color w:val="000000" w:themeColor="text1"/>
        </w:rPr>
        <w:t>2011</w:t>
      </w:r>
      <w:r w:rsidR="007B626E" w:rsidRPr="00783058">
        <w:rPr>
          <w:rFonts w:ascii="Times New Roman" w:hAnsi="Times New Roman" w:cs="Times New Roman"/>
          <w:color w:val="000000" w:themeColor="text1"/>
        </w:rPr>
        <w:t xml:space="preserve"> speech announcing troop reductions, Obama emphasized that the United States would end the war “responsibly” and without “walking away” from U.S. commitments made in Afghanistan. Obama explained that a </w:t>
      </w:r>
      <w:r w:rsidR="00FA012D" w:rsidRPr="00783058">
        <w:rPr>
          <w:rFonts w:ascii="Times New Roman" w:hAnsi="Times New Roman" w:cs="Times New Roman"/>
          <w:color w:val="000000" w:themeColor="text1"/>
        </w:rPr>
        <w:t>“</w:t>
      </w:r>
      <w:r w:rsidR="007B626E" w:rsidRPr="00783058">
        <w:rPr>
          <w:rFonts w:ascii="Times New Roman" w:hAnsi="Times New Roman" w:cs="Times New Roman"/>
          <w:color w:val="000000" w:themeColor="text1"/>
        </w:rPr>
        <w:t>responsible ending</w:t>
      </w:r>
      <w:r w:rsidR="00FA012D" w:rsidRPr="00783058">
        <w:rPr>
          <w:rFonts w:ascii="Times New Roman" w:hAnsi="Times New Roman" w:cs="Times New Roman"/>
          <w:color w:val="000000" w:themeColor="text1"/>
        </w:rPr>
        <w:t>”</w:t>
      </w:r>
      <w:r w:rsidR="007B626E" w:rsidRPr="00783058">
        <w:rPr>
          <w:rFonts w:ascii="Times New Roman" w:hAnsi="Times New Roman" w:cs="Times New Roman"/>
          <w:color w:val="000000" w:themeColor="text1"/>
        </w:rPr>
        <w:t xml:space="preserve"> to the war would </w:t>
      </w:r>
      <w:r w:rsidR="007B626E" w:rsidRPr="00783058">
        <w:rPr>
          <w:rStyle w:val="Strong"/>
          <w:rFonts w:ascii="Times New Roman" w:hAnsi="Times New Roman" w:cs="Times New Roman"/>
          <w:b w:val="0"/>
          <w:bCs w:val="0"/>
          <w:color w:val="000000" w:themeColor="text1"/>
        </w:rPr>
        <w:t>entail</w:t>
      </w:r>
      <w:r w:rsidR="007B626E" w:rsidRPr="00783058">
        <w:rPr>
          <w:rFonts w:ascii="Times New Roman" w:hAnsi="Times New Roman" w:cs="Times New Roman"/>
          <w:b/>
          <w:bCs/>
          <w:color w:val="000000" w:themeColor="text1"/>
        </w:rPr>
        <w:t xml:space="preserve"> </w:t>
      </w:r>
      <w:r w:rsidR="007B626E" w:rsidRPr="00783058">
        <w:rPr>
          <w:rFonts w:ascii="Times New Roman" w:hAnsi="Times New Roman" w:cs="Times New Roman"/>
          <w:color w:val="000000" w:themeColor="text1"/>
        </w:rPr>
        <w:t>a democratic government in Afghanistan capable of remaining stable, reducing violence, and defending itself against internal and external threats</w:t>
      </w:r>
      <w:r w:rsidR="00D071BF" w:rsidRPr="00783058">
        <w:rPr>
          <w:rFonts w:ascii="Times New Roman" w:hAnsi="Times New Roman" w:cs="Times New Roman"/>
          <w:color w:val="000000" w:themeColor="text1"/>
        </w:rPr>
        <w:t>.</w:t>
      </w:r>
      <w:r w:rsidR="00D071BF" w:rsidRPr="00783058">
        <w:rPr>
          <w:rStyle w:val="FootnoteReference"/>
          <w:rFonts w:ascii="Times New Roman" w:hAnsi="Times New Roman" w:cs="Times New Roman"/>
          <w:color w:val="000000" w:themeColor="text1"/>
        </w:rPr>
        <w:footnoteReference w:id="21"/>
      </w:r>
    </w:p>
    <w:p w14:paraId="2744970C" w14:textId="5BF3D4C9" w:rsidR="00ED5D62" w:rsidRPr="00783058" w:rsidRDefault="007B626E" w:rsidP="00A26617">
      <w:pPr>
        <w:spacing w:line="480" w:lineRule="auto"/>
        <w:contextualSpacing/>
        <w:jc w:val="both"/>
        <w:rPr>
          <w:rFonts w:ascii="Times New Roman" w:hAnsi="Times New Roman" w:cs="Times New Roman"/>
          <w:color w:val="000000" w:themeColor="text1"/>
        </w:rPr>
      </w:pPr>
      <w:r w:rsidRPr="00783058">
        <w:rPr>
          <w:rFonts w:ascii="Times New Roman" w:hAnsi="Times New Roman" w:cs="Times New Roman"/>
          <w:color w:val="000000" w:themeColor="text1"/>
        </w:rPr>
        <w:t>This logic extended beyond Obama’s public rhetoric. During senior administration briefings, officials</w:t>
      </w:r>
      <w:r w:rsidR="00EF777E" w:rsidRPr="00783058">
        <w:rPr>
          <w:rFonts w:ascii="Times New Roman" w:hAnsi="Times New Roman" w:cs="Times New Roman"/>
          <w:color w:val="000000" w:themeColor="text1"/>
        </w:rPr>
        <w:t xml:space="preserve"> </w:t>
      </w:r>
      <w:r w:rsidRPr="00783058">
        <w:rPr>
          <w:rFonts w:ascii="Times New Roman" w:hAnsi="Times New Roman" w:cs="Times New Roman"/>
          <w:color w:val="000000" w:themeColor="text1"/>
        </w:rPr>
        <w:t xml:space="preserve">emphasized that public frustration with the war did not justify immediate disengagement, arguing that Americans wanted the conflict concluded responsibly rather than </w:t>
      </w:r>
      <w:r w:rsidRPr="00783058">
        <w:rPr>
          <w:rFonts w:ascii="Times New Roman" w:hAnsi="Times New Roman" w:cs="Times New Roman"/>
          <w:color w:val="000000" w:themeColor="text1"/>
        </w:rPr>
        <w:lastRenderedPageBreak/>
        <w:t>abandoned abruptly.</w:t>
      </w:r>
      <w:r w:rsidRPr="00783058">
        <w:rPr>
          <w:rStyle w:val="FootnoteReference"/>
          <w:rFonts w:ascii="Times New Roman" w:hAnsi="Times New Roman" w:cs="Times New Roman"/>
          <w:color w:val="000000" w:themeColor="text1"/>
        </w:rPr>
        <w:footnoteReference w:id="22"/>
      </w:r>
      <w:r w:rsidRPr="00783058">
        <w:rPr>
          <w:rFonts w:ascii="Times New Roman" w:hAnsi="Times New Roman" w:cs="Times New Roman"/>
          <w:color w:val="000000" w:themeColor="text1"/>
        </w:rPr>
        <w:t xml:space="preserve"> </w:t>
      </w:r>
      <w:r w:rsidR="00FA012D" w:rsidRPr="00783058">
        <w:rPr>
          <w:rFonts w:ascii="Times New Roman" w:hAnsi="Times New Roman" w:cs="Times New Roman"/>
          <w:color w:val="000000" w:themeColor="text1"/>
        </w:rPr>
        <w:t xml:space="preserve">In </w:t>
      </w:r>
      <w:r w:rsidRPr="00783058">
        <w:rPr>
          <w:rFonts w:ascii="Times New Roman" w:hAnsi="Times New Roman" w:cs="Times New Roman"/>
          <w:color w:val="000000" w:themeColor="text1"/>
        </w:rPr>
        <w:t>June 2011, Secretary of State Clinton warned Obama that ending the surge too quickly would look like the U.S. had abandoned Afghanistan.</w:t>
      </w:r>
      <w:r w:rsidRPr="00783058">
        <w:rPr>
          <w:rStyle w:val="FootnoteReference"/>
          <w:rFonts w:ascii="Times New Roman" w:hAnsi="Times New Roman" w:cs="Times New Roman"/>
          <w:color w:val="000000" w:themeColor="text1"/>
        </w:rPr>
        <w:footnoteReference w:id="23"/>
      </w:r>
      <w:r w:rsidRPr="00783058">
        <w:rPr>
          <w:rFonts w:ascii="Times New Roman" w:hAnsi="Times New Roman" w:cs="Times New Roman"/>
          <w:color w:val="000000" w:themeColor="text1"/>
        </w:rPr>
        <w:t xml:space="preserve"> Defense Secretary Gates agreed with Clinton and told Obama that “how” the United States conducted the drawdown in Afghanistan was of “critical importance”.</w:t>
      </w:r>
      <w:r w:rsidRPr="00783058">
        <w:rPr>
          <w:rStyle w:val="FootnoteReference"/>
          <w:rFonts w:ascii="Times New Roman" w:hAnsi="Times New Roman" w:cs="Times New Roman"/>
          <w:color w:val="000000" w:themeColor="text1"/>
        </w:rPr>
        <w:footnoteReference w:id="24"/>
      </w:r>
      <w:r w:rsidRPr="00783058">
        <w:rPr>
          <w:rFonts w:ascii="Times New Roman" w:hAnsi="Times New Roman" w:cs="Times New Roman"/>
          <w:color w:val="000000" w:themeColor="text1"/>
        </w:rPr>
        <w:t xml:space="preserve"> </w:t>
      </w:r>
    </w:p>
    <w:p w14:paraId="7831807D" w14:textId="77777777" w:rsidR="00A26617" w:rsidRPr="00783058" w:rsidRDefault="00A26617" w:rsidP="00A26617">
      <w:pPr>
        <w:spacing w:line="480" w:lineRule="auto"/>
        <w:contextualSpacing/>
        <w:jc w:val="both"/>
        <w:rPr>
          <w:rFonts w:ascii="Times New Roman" w:hAnsi="Times New Roman" w:cs="Times New Roman"/>
          <w:color w:val="000000" w:themeColor="text1"/>
        </w:rPr>
      </w:pPr>
    </w:p>
    <w:p w14:paraId="6DEF8245" w14:textId="48867F2F" w:rsidR="00715302" w:rsidRPr="00783058" w:rsidRDefault="00450DBC" w:rsidP="00715302">
      <w:pPr>
        <w:spacing w:line="480" w:lineRule="auto"/>
        <w:ind w:firstLine="0"/>
        <w:contextualSpacing/>
        <w:jc w:val="both"/>
        <w:rPr>
          <w:rFonts w:ascii="Times New Roman" w:hAnsi="Times New Roman" w:cs="Times New Roman"/>
          <w:b/>
          <w:bCs/>
          <w:i/>
          <w:iCs/>
          <w:color w:val="000000" w:themeColor="text1"/>
        </w:rPr>
      </w:pPr>
      <w:r w:rsidRPr="00783058">
        <w:rPr>
          <w:rFonts w:ascii="Times New Roman" w:hAnsi="Times New Roman" w:cs="Times New Roman"/>
          <w:b/>
          <w:bCs/>
          <w:i/>
          <w:iCs/>
          <w:color w:val="000000" w:themeColor="text1"/>
        </w:rPr>
        <w:t xml:space="preserve">Democratic Values as Justification </w:t>
      </w:r>
      <w:r w:rsidR="007B626E" w:rsidRPr="00783058">
        <w:rPr>
          <w:rFonts w:ascii="Times New Roman" w:hAnsi="Times New Roman" w:cs="Times New Roman"/>
          <w:b/>
          <w:bCs/>
          <w:i/>
          <w:iCs/>
          <w:color w:val="000000" w:themeColor="text1"/>
        </w:rPr>
        <w:t>for Continued Engagement</w:t>
      </w:r>
    </w:p>
    <w:p w14:paraId="612755DA" w14:textId="471B4B23" w:rsidR="007B626E" w:rsidRPr="00783058" w:rsidRDefault="007B626E" w:rsidP="00715302">
      <w:pPr>
        <w:spacing w:line="480" w:lineRule="auto"/>
        <w:contextualSpacing/>
        <w:jc w:val="both"/>
        <w:rPr>
          <w:rFonts w:ascii="Times New Roman" w:hAnsi="Times New Roman" w:cs="Times New Roman"/>
          <w:b/>
          <w:bCs/>
          <w:i/>
          <w:iCs/>
          <w:color w:val="000000" w:themeColor="text1"/>
        </w:rPr>
      </w:pPr>
      <w:r w:rsidRPr="00783058">
        <w:rPr>
          <w:rFonts w:ascii="Times New Roman" w:hAnsi="Times New Roman" w:cs="Times New Roman"/>
          <w:color w:val="000000" w:themeColor="text1"/>
        </w:rPr>
        <w:t>In addition to adhering to norms on a responsible withdrawal style following bin Laden’s death and the end of the surge in 2011, Obama frequently cited the historical values of the United States as a reason to continue the war. For example, at Joint Base Langley on October 19, 2011, Obama said:</w:t>
      </w:r>
    </w:p>
    <w:p w14:paraId="7CC3CD3A" w14:textId="30E321B0" w:rsidR="007B626E" w:rsidRDefault="007B626E" w:rsidP="00085A3A">
      <w:pPr>
        <w:spacing w:line="480" w:lineRule="auto"/>
        <w:ind w:left="720" w:firstLine="0"/>
        <w:contextualSpacing/>
        <w:jc w:val="both"/>
        <w:rPr>
          <w:rFonts w:ascii="Times New Roman" w:hAnsi="Times New Roman" w:cs="Times New Roman"/>
          <w:color w:val="000000" w:themeColor="text1"/>
        </w:rPr>
      </w:pPr>
      <w:r w:rsidRPr="00783058">
        <w:rPr>
          <w:rFonts w:ascii="Times New Roman" w:hAnsi="Times New Roman" w:cs="Times New Roman"/>
          <w:color w:val="000000" w:themeColor="text1"/>
        </w:rPr>
        <w:t>Whenever we faced a challenge in this country, whether it was a depression or a civil war or when our Union was at stake, our harbor was bombed, our country was attacked on that September day, we did not falter. We did not turn back</w:t>
      </w:r>
      <w:proofErr w:type="gramStart"/>
      <w:r w:rsidR="00A11FBF" w:rsidRPr="00783058">
        <w:rPr>
          <w:rFonts w:ascii="Times New Roman" w:hAnsi="Times New Roman" w:cs="Times New Roman"/>
          <w:color w:val="000000" w:themeColor="text1"/>
        </w:rPr>
        <w:t>…..</w:t>
      </w:r>
      <w:proofErr w:type="gramEnd"/>
      <w:r w:rsidRPr="00783058">
        <w:rPr>
          <w:rFonts w:ascii="Times New Roman" w:hAnsi="Times New Roman" w:cs="Times New Roman"/>
          <w:color w:val="000000" w:themeColor="text1"/>
        </w:rPr>
        <w:t>We got on with the task of fulfilling the ideas that so many Americans have struggled for and sacrificed for and given their lives for.</w:t>
      </w:r>
      <w:r w:rsidRPr="00783058">
        <w:rPr>
          <w:rStyle w:val="FootnoteReference"/>
          <w:rFonts w:ascii="Times New Roman" w:hAnsi="Times New Roman" w:cs="Times New Roman"/>
          <w:color w:val="000000" w:themeColor="text1"/>
        </w:rPr>
        <w:footnoteReference w:id="25"/>
      </w:r>
    </w:p>
    <w:p w14:paraId="7C053CCA" w14:textId="77777777" w:rsidR="00085A3A" w:rsidRPr="00783058" w:rsidRDefault="00085A3A" w:rsidP="00085A3A">
      <w:pPr>
        <w:spacing w:line="480" w:lineRule="auto"/>
        <w:ind w:left="720" w:firstLine="0"/>
        <w:contextualSpacing/>
        <w:jc w:val="both"/>
        <w:rPr>
          <w:rFonts w:ascii="Times New Roman" w:hAnsi="Times New Roman" w:cs="Times New Roman"/>
          <w:color w:val="000000" w:themeColor="text1"/>
        </w:rPr>
      </w:pPr>
    </w:p>
    <w:p w14:paraId="114DCABA" w14:textId="5A252A9C" w:rsidR="007B626E" w:rsidRPr="00783058" w:rsidRDefault="007B626E" w:rsidP="00E436EE">
      <w:pPr>
        <w:spacing w:line="480" w:lineRule="auto"/>
        <w:contextualSpacing/>
        <w:jc w:val="both"/>
        <w:rPr>
          <w:rFonts w:ascii="Times New Roman" w:hAnsi="Times New Roman" w:cs="Times New Roman"/>
          <w:i/>
          <w:iCs/>
          <w:color w:val="000000" w:themeColor="text1"/>
        </w:rPr>
      </w:pPr>
      <w:r w:rsidRPr="00783058">
        <w:rPr>
          <w:rFonts w:ascii="Times New Roman" w:hAnsi="Times New Roman" w:cs="Times New Roman"/>
          <w:color w:val="000000" w:themeColor="text1"/>
        </w:rPr>
        <w:t xml:space="preserve">When addressing the nation following bin Laden’s death </w:t>
      </w:r>
      <w:r w:rsidR="008D4317" w:rsidRPr="00783058">
        <w:rPr>
          <w:rFonts w:ascii="Times New Roman" w:hAnsi="Times New Roman" w:cs="Times New Roman"/>
          <w:color w:val="000000" w:themeColor="text1"/>
        </w:rPr>
        <w:t>in</w:t>
      </w:r>
      <w:r w:rsidRPr="00783058">
        <w:rPr>
          <w:rFonts w:ascii="Times New Roman" w:hAnsi="Times New Roman" w:cs="Times New Roman"/>
          <w:color w:val="000000" w:themeColor="text1"/>
        </w:rPr>
        <w:t xml:space="preserve"> May, Obama made similar remarks and said “Americans understand the cost of war…. Yet as a country, we will never tolerate our security being threatened, nor stand idly by when our people have been killed.  We will be </w:t>
      </w:r>
      <w:r w:rsidRPr="00783058">
        <w:rPr>
          <w:rFonts w:ascii="Times New Roman" w:hAnsi="Times New Roman" w:cs="Times New Roman"/>
          <w:color w:val="000000" w:themeColor="text1"/>
        </w:rPr>
        <w:lastRenderedPageBreak/>
        <w:t>relentless in defense of our citizens and our friends and allies.  We will be true to the values that make us who we are</w:t>
      </w:r>
      <w:r w:rsidR="001D629A">
        <w:rPr>
          <w:rFonts w:ascii="Times New Roman" w:hAnsi="Times New Roman" w:cs="Times New Roman"/>
          <w:color w:val="000000" w:themeColor="text1"/>
        </w:rPr>
        <w:t>.</w:t>
      </w:r>
      <w:r w:rsidRPr="00783058">
        <w:rPr>
          <w:rFonts w:ascii="Times New Roman" w:hAnsi="Times New Roman" w:cs="Times New Roman"/>
          <w:color w:val="000000" w:themeColor="text1"/>
        </w:rPr>
        <w:t xml:space="preserve">” </w:t>
      </w:r>
      <w:r w:rsidRPr="00783058">
        <w:rPr>
          <w:rStyle w:val="FootnoteReference"/>
          <w:rFonts w:ascii="Times New Roman" w:hAnsi="Times New Roman" w:cs="Times New Roman"/>
          <w:color w:val="000000" w:themeColor="text1"/>
        </w:rPr>
        <w:footnoteReference w:id="26"/>
      </w:r>
      <w:r w:rsidRPr="00783058">
        <w:rPr>
          <w:rFonts w:ascii="Times New Roman" w:hAnsi="Times New Roman" w:cs="Times New Roman"/>
          <w:color w:val="000000" w:themeColor="text1"/>
        </w:rPr>
        <w:tab/>
      </w:r>
    </w:p>
    <w:p w14:paraId="70670A06" w14:textId="037530EF" w:rsidR="007B626E" w:rsidRPr="00783058" w:rsidRDefault="007B626E" w:rsidP="00E04FB4">
      <w:pPr>
        <w:pStyle w:val="NormalWeb"/>
        <w:shd w:val="clear" w:color="auto" w:fill="FFFFFF"/>
        <w:spacing w:before="0" w:beforeAutospacing="0" w:after="165" w:afterAutospacing="0" w:line="480" w:lineRule="auto"/>
        <w:ind w:firstLine="720"/>
        <w:contextualSpacing/>
        <w:jc w:val="both"/>
        <w:rPr>
          <w:color w:val="000000" w:themeColor="text1"/>
        </w:rPr>
      </w:pPr>
      <w:r w:rsidRPr="00783058">
        <w:rPr>
          <w:color w:val="000000" w:themeColor="text1"/>
        </w:rPr>
        <w:t>Obama also emphasized the United States</w:t>
      </w:r>
      <w:r w:rsidR="009E6251" w:rsidRPr="00783058">
        <w:rPr>
          <w:color w:val="000000" w:themeColor="text1"/>
        </w:rPr>
        <w:t xml:space="preserve"> commitment to </w:t>
      </w:r>
      <w:r w:rsidRPr="00783058">
        <w:rPr>
          <w:color w:val="000000" w:themeColor="text1"/>
        </w:rPr>
        <w:t xml:space="preserve">democracy as part of a broader trend in U.S. warfare. </w:t>
      </w:r>
      <w:r w:rsidR="008D4317" w:rsidRPr="00783058">
        <w:rPr>
          <w:color w:val="000000" w:themeColor="text1"/>
        </w:rPr>
        <w:t>D</w:t>
      </w:r>
      <w:r w:rsidRPr="00783058">
        <w:rPr>
          <w:color w:val="000000" w:themeColor="text1"/>
        </w:rPr>
        <w:t>uring a speech on the 10</w:t>
      </w:r>
      <w:r w:rsidRPr="00783058">
        <w:rPr>
          <w:color w:val="000000" w:themeColor="text1"/>
          <w:vertAlign w:val="superscript"/>
        </w:rPr>
        <w:t>th</w:t>
      </w:r>
      <w:r w:rsidRPr="00783058">
        <w:rPr>
          <w:color w:val="000000" w:themeColor="text1"/>
        </w:rPr>
        <w:t xml:space="preserve"> Anniversary of the 9/11 attacks, Obama said “it's clear for all the world to see, the terrorists who attacked us</w:t>
      </w:r>
      <w:r w:rsidR="00195087">
        <w:rPr>
          <w:color w:val="000000" w:themeColor="text1"/>
        </w:rPr>
        <w:t>…</w:t>
      </w:r>
      <w:r w:rsidRPr="00783058">
        <w:rPr>
          <w:color w:val="000000" w:themeColor="text1"/>
        </w:rPr>
        <w:t>are no match for the character of our people, the resilience of our Nation, or the endurance of our values</w:t>
      </w:r>
      <w:r w:rsidR="00195087">
        <w:rPr>
          <w:color w:val="000000" w:themeColor="text1"/>
        </w:rPr>
        <w:t>.</w:t>
      </w:r>
      <w:r w:rsidRPr="00783058">
        <w:rPr>
          <w:color w:val="000000" w:themeColor="text1"/>
        </w:rPr>
        <w:t>”</w:t>
      </w:r>
      <w:r w:rsidRPr="00783058">
        <w:rPr>
          <w:rStyle w:val="FootnoteReference"/>
          <w:color w:val="000000" w:themeColor="text1"/>
        </w:rPr>
        <w:footnoteReference w:id="27"/>
      </w:r>
      <w:r w:rsidRPr="00783058">
        <w:rPr>
          <w:color w:val="000000" w:themeColor="text1"/>
        </w:rPr>
        <w:t xml:space="preserve"> Indeed, Obama </w:t>
      </w:r>
      <w:r w:rsidR="009E6251" w:rsidRPr="00783058">
        <w:rPr>
          <w:color w:val="000000" w:themeColor="text1"/>
        </w:rPr>
        <w:t xml:space="preserve">attributed </w:t>
      </w:r>
      <w:r w:rsidR="00D50E8B" w:rsidRPr="00783058">
        <w:rPr>
          <w:color w:val="000000" w:themeColor="text1"/>
        </w:rPr>
        <w:t>the</w:t>
      </w:r>
      <w:r w:rsidRPr="00783058">
        <w:rPr>
          <w:color w:val="000000" w:themeColor="text1"/>
        </w:rPr>
        <w:t xml:space="preserve"> resilience</w:t>
      </w:r>
      <w:r w:rsidR="00D50E8B" w:rsidRPr="00783058">
        <w:rPr>
          <w:color w:val="000000" w:themeColor="text1"/>
        </w:rPr>
        <w:t xml:space="preserve"> he spoke of </w:t>
      </w:r>
      <w:proofErr w:type="spellStart"/>
      <w:r w:rsidR="00D50E8B" w:rsidRPr="00783058">
        <w:rPr>
          <w:color w:val="000000" w:themeColor="text1"/>
        </w:rPr>
        <w:t>to</w:t>
      </w:r>
      <w:proofErr w:type="spellEnd"/>
      <w:r w:rsidR="00D50E8B" w:rsidRPr="00783058">
        <w:rPr>
          <w:color w:val="000000" w:themeColor="text1"/>
        </w:rPr>
        <w:t xml:space="preserve"> American values, </w:t>
      </w:r>
      <w:r w:rsidRPr="00783058">
        <w:rPr>
          <w:color w:val="000000" w:themeColor="text1"/>
        </w:rPr>
        <w:t>claiming Americans are “stronger and safer when we stay true to the values, freedoms, and diversity that make us unique among nations</w:t>
      </w:r>
      <w:r w:rsidR="00195087">
        <w:rPr>
          <w:color w:val="000000" w:themeColor="text1"/>
        </w:rPr>
        <w:t>.</w:t>
      </w:r>
      <w:r w:rsidRPr="00783058">
        <w:rPr>
          <w:color w:val="000000" w:themeColor="text1"/>
        </w:rPr>
        <w:t>”</w:t>
      </w:r>
      <w:r w:rsidRPr="00783058">
        <w:rPr>
          <w:rStyle w:val="FootnoteReference"/>
          <w:color w:val="000000" w:themeColor="text1"/>
        </w:rPr>
        <w:footnoteReference w:id="28"/>
      </w:r>
      <w:r w:rsidR="00195087">
        <w:rPr>
          <w:color w:val="000000" w:themeColor="text1"/>
        </w:rPr>
        <w:t xml:space="preserve"> </w:t>
      </w:r>
      <w:r w:rsidRPr="00783058">
        <w:rPr>
          <w:color w:val="000000" w:themeColor="text1"/>
        </w:rPr>
        <w:t xml:space="preserve">At the 9/11 </w:t>
      </w:r>
      <w:r w:rsidRPr="00783058">
        <w:rPr>
          <w:i/>
          <w:iCs/>
          <w:color w:val="000000" w:themeColor="text1"/>
        </w:rPr>
        <w:t>Concert for Hope</w:t>
      </w:r>
      <w:r w:rsidRPr="00783058">
        <w:rPr>
          <w:color w:val="000000" w:themeColor="text1"/>
        </w:rPr>
        <w:t xml:space="preserve"> </w:t>
      </w:r>
      <w:r w:rsidR="008A3543" w:rsidRPr="00783058">
        <w:rPr>
          <w:color w:val="000000" w:themeColor="text1"/>
        </w:rPr>
        <w:t>in</w:t>
      </w:r>
      <w:r w:rsidRPr="00783058">
        <w:rPr>
          <w:color w:val="000000" w:themeColor="text1"/>
        </w:rPr>
        <w:t xml:space="preserve"> 2011, Obama framed the U.S. fight against terrorism as part of a longer history of fighting for American values, saying “They will know that nothing can break the will of a truly United States of America.  They will remember that we’ve overcome slavery and Civil War; we’ve overcome bread lines and fascism and recession and riots, and communism and, yes, terrorism</w:t>
      </w:r>
      <w:r w:rsidR="00776E6A">
        <w:rPr>
          <w:color w:val="000000" w:themeColor="text1"/>
        </w:rPr>
        <w:t>.</w:t>
      </w:r>
      <w:r w:rsidRPr="00783058">
        <w:rPr>
          <w:color w:val="000000" w:themeColor="text1"/>
        </w:rPr>
        <w:t xml:space="preserve">” </w:t>
      </w:r>
      <w:r w:rsidRPr="00783058">
        <w:rPr>
          <w:rStyle w:val="FootnoteReference"/>
          <w:color w:val="000000" w:themeColor="text1"/>
        </w:rPr>
        <w:footnoteReference w:id="29"/>
      </w:r>
    </w:p>
    <w:p w14:paraId="12FB7369" w14:textId="455C474E" w:rsidR="0038139A" w:rsidRPr="00783058" w:rsidRDefault="007B626E" w:rsidP="004B283A">
      <w:pPr>
        <w:pStyle w:val="NormalWeb"/>
        <w:shd w:val="clear" w:color="auto" w:fill="FFFFFF"/>
        <w:spacing w:before="0" w:beforeAutospacing="0" w:after="165" w:afterAutospacing="0" w:line="480" w:lineRule="auto"/>
        <w:contextualSpacing/>
        <w:jc w:val="both"/>
        <w:rPr>
          <w:color w:val="000000" w:themeColor="text1"/>
        </w:rPr>
      </w:pPr>
      <w:r w:rsidRPr="00783058">
        <w:rPr>
          <w:color w:val="000000" w:themeColor="text1"/>
        </w:rPr>
        <w:tab/>
        <w:t xml:space="preserve">Obama’s emphasis on democratic obligation extended beyond public wartime rhetoric. In private remarks to the State Department in May 2011, he described U.S. engagement in Afghanistan and the broader region as grounded in a “core set of principles,” including opposition to violence and support for democratic governance, political participation, and individual rights. Notably, Obama framed these commitments not as secondary concerns but as central priorities shaping American engagement </w:t>
      </w:r>
      <w:r w:rsidRPr="00085A3A">
        <w:rPr>
          <w:color w:val="000000" w:themeColor="text1"/>
        </w:rPr>
        <w:t>abroad.</w:t>
      </w:r>
      <w:r w:rsidRPr="00085A3A">
        <w:rPr>
          <w:rStyle w:val="FootnoteReference"/>
          <w:color w:val="000000" w:themeColor="text1"/>
        </w:rPr>
        <w:footnoteReference w:id="30"/>
      </w:r>
      <w:r w:rsidRPr="00783058">
        <w:rPr>
          <w:color w:val="000000" w:themeColor="text1"/>
        </w:rPr>
        <w:t xml:space="preserve"> Instead</w:t>
      </w:r>
      <w:r w:rsidR="004B283A" w:rsidRPr="00783058">
        <w:rPr>
          <w:color w:val="000000" w:themeColor="text1"/>
        </w:rPr>
        <w:t xml:space="preserve"> of capitalizing on public war fatigue and </w:t>
      </w:r>
      <w:r w:rsidR="004B283A" w:rsidRPr="00783058">
        <w:rPr>
          <w:color w:val="000000" w:themeColor="text1"/>
        </w:rPr>
        <w:lastRenderedPageBreak/>
        <w:t xml:space="preserve">battlefield success, </w:t>
      </w:r>
      <w:r w:rsidRPr="00783058">
        <w:rPr>
          <w:color w:val="000000" w:themeColor="text1"/>
        </w:rPr>
        <w:t>Obama</w:t>
      </w:r>
      <w:r w:rsidR="004B283A" w:rsidRPr="00783058">
        <w:rPr>
          <w:color w:val="000000" w:themeColor="text1"/>
        </w:rPr>
        <w:t xml:space="preserve"> </w:t>
      </w:r>
      <w:r w:rsidRPr="00783058">
        <w:rPr>
          <w:color w:val="000000" w:themeColor="text1"/>
        </w:rPr>
        <w:t xml:space="preserve">framed acceptable war termination as contingent upon preserving democratic institutions, upholding U.S. values, and sustaining a viable Afghan political order. </w:t>
      </w:r>
    </w:p>
    <w:p w14:paraId="464B1768" w14:textId="77777777" w:rsidR="001769B8" w:rsidRPr="009A276F" w:rsidRDefault="001769B8" w:rsidP="001769B8">
      <w:pPr>
        <w:pStyle w:val="NormalWeb"/>
        <w:spacing w:line="480" w:lineRule="auto"/>
        <w:ind w:firstLine="720"/>
        <w:contextualSpacing/>
        <w:jc w:val="both"/>
        <w:rPr>
          <w:color w:val="7030A0"/>
        </w:rPr>
      </w:pPr>
    </w:p>
    <w:p w14:paraId="10829C29" w14:textId="77777777" w:rsidR="003D2819" w:rsidRDefault="003D2819" w:rsidP="00E04FB4">
      <w:pPr>
        <w:pStyle w:val="NormalWeb"/>
        <w:spacing w:line="480" w:lineRule="auto"/>
        <w:contextualSpacing/>
        <w:jc w:val="both"/>
        <w:rPr>
          <w:b/>
          <w:bCs/>
          <w:sz w:val="28"/>
          <w:szCs w:val="28"/>
        </w:rPr>
      </w:pPr>
    </w:p>
    <w:p w14:paraId="52A2CEEB" w14:textId="1A1E1E71" w:rsidR="007B626E" w:rsidRPr="00D84D89" w:rsidRDefault="007B626E" w:rsidP="00E04FB4">
      <w:pPr>
        <w:pStyle w:val="NormalWeb"/>
        <w:spacing w:line="480" w:lineRule="auto"/>
        <w:contextualSpacing/>
        <w:jc w:val="both"/>
        <w:rPr>
          <w:b/>
          <w:bCs/>
          <w:sz w:val="28"/>
          <w:szCs w:val="28"/>
        </w:rPr>
      </w:pPr>
      <w:r w:rsidRPr="00D84D89">
        <w:rPr>
          <w:b/>
          <w:bCs/>
          <w:sz w:val="28"/>
          <w:szCs w:val="28"/>
        </w:rPr>
        <w:t xml:space="preserve">Outward Actions vs Personal Beliefs: </w:t>
      </w:r>
      <w:r w:rsidR="0076032C" w:rsidRPr="00D84D89">
        <w:rPr>
          <w:b/>
          <w:bCs/>
          <w:sz w:val="28"/>
          <w:szCs w:val="28"/>
        </w:rPr>
        <w:t xml:space="preserve">2011 </w:t>
      </w:r>
      <w:r w:rsidRPr="00D84D89">
        <w:rPr>
          <w:b/>
          <w:bCs/>
          <w:sz w:val="28"/>
          <w:szCs w:val="28"/>
        </w:rPr>
        <w:t xml:space="preserve">War Termination </w:t>
      </w:r>
      <w:r w:rsidR="0076032C" w:rsidRPr="00D84D89">
        <w:rPr>
          <w:b/>
          <w:bCs/>
          <w:sz w:val="28"/>
          <w:szCs w:val="28"/>
        </w:rPr>
        <w:t xml:space="preserve">Opportunity </w:t>
      </w:r>
    </w:p>
    <w:p w14:paraId="7B75F583" w14:textId="41E300F7" w:rsidR="00464608" w:rsidRPr="00D84D89" w:rsidRDefault="007B626E" w:rsidP="00E04FB4">
      <w:pPr>
        <w:pStyle w:val="NormalWeb"/>
        <w:spacing w:line="480" w:lineRule="auto"/>
        <w:ind w:firstLine="720"/>
        <w:contextualSpacing/>
        <w:jc w:val="both"/>
      </w:pPr>
      <w:r w:rsidRPr="00D84D89">
        <w:t>Like the 2009 surge decision, Obama's 2011 decision to continue the war despite the achievement of major wartime objectives is consistent with several core expectations of self-monitoring theory. First, the 2011 case again demonstrates a divergence between Obama's privately held preferences and his ultimate public decision. During internal deliberations in March 2011, weeks before the death of bin Laden, Secretary of Defense Gates recalled that Obama remained skeptical the strategy in Afghanistan would ultimately succeed and that, "for him, it's all about getting out".</w:t>
      </w:r>
      <w:r w:rsidR="00F04038" w:rsidRPr="00D84D89">
        <w:rPr>
          <w:rStyle w:val="FootnoteReference"/>
        </w:rPr>
        <w:footnoteReference w:id="31"/>
      </w:r>
      <w:r w:rsidRPr="00D84D89">
        <w:t xml:space="preserve"> Similarly, Deputy National Security Advisor Ben Rhodes noted that the successful raid against bin Laden convinced Obama he finally had an opportunity to </w:t>
      </w:r>
      <w:r w:rsidR="000E174E" w:rsidRPr="00D84D89">
        <w:t>“t</w:t>
      </w:r>
      <w:r w:rsidRPr="00D84D89">
        <w:t>ell the story” of how the war would end .</w:t>
      </w:r>
      <w:r w:rsidR="00F04038" w:rsidRPr="00D84D89">
        <w:rPr>
          <w:rStyle w:val="FootnoteReference"/>
        </w:rPr>
        <w:footnoteReference w:id="32"/>
      </w:r>
      <w:r w:rsidR="00A90A11">
        <w:t xml:space="preserve"> D</w:t>
      </w:r>
      <w:r w:rsidRPr="00D84D89">
        <w:t xml:space="preserve">espite privately expressing a strong desire to bring the war to a close and viewing bin Laden's death as an opportunity to begin that process, Obama ultimately endorsed a phased, conditions-based drawdown and postponed full withdrawal until 2014, three years down the road. </w:t>
      </w:r>
    </w:p>
    <w:p w14:paraId="271BE92A" w14:textId="7221DCE5" w:rsidR="00464608" w:rsidRPr="00D84D89" w:rsidRDefault="007B626E" w:rsidP="00E04FB4">
      <w:pPr>
        <w:pStyle w:val="NormalWeb"/>
        <w:spacing w:line="480" w:lineRule="auto"/>
        <w:ind w:firstLine="720"/>
        <w:contextualSpacing/>
        <w:jc w:val="both"/>
      </w:pPr>
      <w:r w:rsidRPr="00D84D89">
        <w:t xml:space="preserve">Second, the 2011 decision reflects another defining characteristic of high self-monitors: heightened responsiveness to socially accepted expectations of appropriate behavior as a means of maintaining status and legitimacy. Throughout the 2011 review, Obama repeatedly encountered cues about how a president </w:t>
      </w:r>
      <w:r w:rsidRPr="00D84D89">
        <w:rPr>
          <w:rStyle w:val="Emphasis"/>
        </w:rPr>
        <w:t>ought</w:t>
      </w:r>
      <w:r w:rsidRPr="00D84D89">
        <w:t xml:space="preserve"> to end a war. Gates warned that "how you end it is of critical </w:t>
      </w:r>
      <w:r w:rsidRPr="00D84D89">
        <w:lastRenderedPageBreak/>
        <w:t>importance," Secretary of State Hillary Clinton cautioned that withdrawing too quickly would signal abandonment</w:t>
      </w:r>
      <w:r w:rsidR="00936BFA" w:rsidRPr="00D84D89">
        <w:t xml:space="preserve"> of allies</w:t>
      </w:r>
      <w:r w:rsidRPr="00D84D89">
        <w:t xml:space="preserve"> and embolden the Taliban, and senior military leaders argued that a rapid drawdown would jeopardize </w:t>
      </w:r>
      <w:r w:rsidR="00F04038" w:rsidRPr="00D84D89">
        <w:t>military gains</w:t>
      </w:r>
      <w:r w:rsidRPr="00D84D89">
        <w:t xml:space="preserve"> and undermine American credibility</w:t>
      </w:r>
      <w:r w:rsidR="00F04038" w:rsidRPr="00D84D89">
        <w:t>.</w:t>
      </w:r>
      <w:r w:rsidR="00F04038" w:rsidRPr="00D84D89">
        <w:rPr>
          <w:rStyle w:val="FootnoteReference"/>
        </w:rPr>
        <w:footnoteReference w:id="33"/>
      </w:r>
      <w:r w:rsidR="00F04038" w:rsidRPr="00D84D89">
        <w:t xml:space="preserve"> </w:t>
      </w:r>
      <w:r w:rsidRPr="00D84D89">
        <w:t xml:space="preserve"> </w:t>
      </w:r>
      <w:r w:rsidR="00776E6A" w:rsidRPr="001364C9">
        <w:t>Like</w:t>
      </w:r>
      <w:r w:rsidR="001364C9">
        <w:t xml:space="preserve"> with the surge, Obama ultimately adapted a policy that reflected these concerns</w:t>
      </w:r>
      <w:r w:rsidRPr="00D84D89">
        <w:t xml:space="preserve">. </w:t>
      </w:r>
    </w:p>
    <w:p w14:paraId="66CEC0A6" w14:textId="77EE079F" w:rsidR="007B626E" w:rsidRPr="00D84D89" w:rsidRDefault="007B626E" w:rsidP="00E04FB4">
      <w:pPr>
        <w:pStyle w:val="NormalWeb"/>
        <w:spacing w:line="480" w:lineRule="auto"/>
        <w:ind w:firstLine="720"/>
        <w:contextualSpacing/>
        <w:jc w:val="both"/>
        <w:rPr>
          <w:b/>
          <w:bCs/>
        </w:rPr>
      </w:pPr>
      <w:r w:rsidRPr="00D84D89">
        <w:t>Third, the 2011 decision illustrates the importance of impression management</w:t>
      </w:r>
      <w:r w:rsidR="000E232C" w:rsidRPr="00D84D89">
        <w:t xml:space="preserve"> on individual decision-making</w:t>
      </w:r>
      <w:r w:rsidRPr="00D84D89">
        <w:t>, another central mechanism of self-monitoring theory. Through his public rhetoric, continued emphasis on partnership with the Afghan government, and careful framing of the withdrawal as an orderly transition rather than an a</w:t>
      </w:r>
      <w:r w:rsidR="00C2664D" w:rsidRPr="00D84D89">
        <w:t>brupt exit</w:t>
      </w:r>
      <w:r w:rsidRPr="00D84D89">
        <w:t xml:space="preserve">, Obama managed not only perceptions of U.S. policy but also perceptions of his own leadership. As a first-term president </w:t>
      </w:r>
      <w:r w:rsidR="00731B41" w:rsidRPr="00D84D89">
        <w:t>facing</w:t>
      </w:r>
      <w:r w:rsidRPr="00D84D89">
        <w:t xml:space="preserve"> concerns about</w:t>
      </w:r>
      <w:r w:rsidR="00731B41" w:rsidRPr="00D84D89">
        <w:t xml:space="preserve"> his leadership and foreign policy experience</w:t>
      </w:r>
      <w:r w:rsidRPr="00D84D89">
        <w:t xml:space="preserve">, Obama had strong incentives to demonstrate that any reduction in U.S. </w:t>
      </w:r>
      <w:r w:rsidR="00411D7D">
        <w:t xml:space="preserve">military </w:t>
      </w:r>
      <w:r w:rsidRPr="00D84D89">
        <w:t>involvement conformed to prevailing expectations regarding how</w:t>
      </w:r>
      <w:r w:rsidR="00731B41" w:rsidRPr="00D84D89">
        <w:t xml:space="preserve"> American</w:t>
      </w:r>
      <w:r w:rsidRPr="00D84D89">
        <w:t xml:space="preserve"> presidents should </w:t>
      </w:r>
      <w:r w:rsidR="00731B41" w:rsidRPr="00D84D89">
        <w:t>end</w:t>
      </w:r>
      <w:r w:rsidRPr="00D84D89">
        <w:t xml:space="preserve"> wars. </w:t>
      </w:r>
    </w:p>
    <w:p w14:paraId="225B3CD8" w14:textId="77777777" w:rsidR="006522A9" w:rsidRPr="00D84D89" w:rsidRDefault="006522A9" w:rsidP="00E04FB4">
      <w:pPr>
        <w:pStyle w:val="NormalWeb"/>
        <w:spacing w:before="0" w:beforeAutospacing="0" w:after="0" w:afterAutospacing="0" w:line="480" w:lineRule="auto"/>
        <w:contextualSpacing/>
        <w:jc w:val="both"/>
        <w:rPr>
          <w:b/>
          <w:bCs/>
          <w:color w:val="000000"/>
        </w:rPr>
      </w:pPr>
    </w:p>
    <w:p w14:paraId="31DC11C2" w14:textId="65E1CBFB" w:rsidR="00B92503" w:rsidRPr="00D84D89" w:rsidRDefault="00B92503" w:rsidP="00E04FB4">
      <w:pPr>
        <w:pStyle w:val="NormalWeb"/>
        <w:spacing w:before="0" w:beforeAutospacing="0" w:after="0" w:afterAutospacing="0" w:line="480" w:lineRule="auto"/>
        <w:contextualSpacing/>
        <w:jc w:val="both"/>
        <w:rPr>
          <w:b/>
          <w:bCs/>
          <w:color w:val="000000"/>
          <w:sz w:val="28"/>
          <w:szCs w:val="28"/>
        </w:rPr>
      </w:pPr>
      <w:r w:rsidRPr="00D84D89">
        <w:rPr>
          <w:b/>
          <w:bCs/>
          <w:color w:val="000000"/>
          <w:sz w:val="28"/>
          <w:szCs w:val="28"/>
        </w:rPr>
        <w:t>Alternative Explanations to War Termination</w:t>
      </w:r>
    </w:p>
    <w:p w14:paraId="62A22095" w14:textId="77777777" w:rsidR="00B92503" w:rsidRPr="00D84D89" w:rsidRDefault="00B92503" w:rsidP="00E04FB4">
      <w:pPr>
        <w:pStyle w:val="NormalWeb"/>
        <w:shd w:val="clear" w:color="auto" w:fill="FFFFFF"/>
        <w:spacing w:before="0" w:beforeAutospacing="0" w:after="0" w:afterAutospacing="0" w:line="480" w:lineRule="auto"/>
        <w:contextualSpacing/>
        <w:jc w:val="both"/>
        <w:rPr>
          <w:color w:val="000000"/>
        </w:rPr>
      </w:pPr>
      <w:r w:rsidRPr="00D84D89">
        <w:rPr>
          <w:b/>
          <w:bCs/>
          <w:i/>
          <w:iCs/>
          <w:color w:val="000000"/>
        </w:rPr>
        <w:t>Revealed Information</w:t>
      </w:r>
    </w:p>
    <w:p w14:paraId="4427BDC1" w14:textId="77810165" w:rsidR="00273132" w:rsidRPr="00D84D89" w:rsidRDefault="00B92503" w:rsidP="00DE7C91">
      <w:pPr>
        <w:pStyle w:val="NormalWeb"/>
        <w:shd w:val="clear" w:color="auto" w:fill="FFFFFF"/>
        <w:spacing w:before="0" w:beforeAutospacing="0" w:after="0" w:afterAutospacing="0" w:line="480" w:lineRule="auto"/>
        <w:contextualSpacing/>
        <w:jc w:val="both"/>
        <w:rPr>
          <w:color w:val="000000"/>
        </w:rPr>
      </w:pPr>
      <w:r w:rsidRPr="00D84D89">
        <w:rPr>
          <w:b/>
          <w:bCs/>
          <w:color w:val="000000"/>
        </w:rPr>
        <w:t> </w:t>
      </w:r>
      <w:r w:rsidR="006522A9" w:rsidRPr="00D84D89">
        <w:rPr>
          <w:b/>
          <w:bCs/>
          <w:color w:val="000000"/>
        </w:rPr>
        <w:tab/>
      </w:r>
      <w:r w:rsidRPr="00D84D89">
        <w:rPr>
          <w:color w:val="000000"/>
        </w:rPr>
        <w:t>When applying alternative theories on war termination to the context of the U.S. War in Afghanistan, the theory of revealed information offers perhaps the strongest expectation for withdrawal by 2011. Theories on revealed information (Blainey 1973</w:t>
      </w:r>
      <w:r w:rsidR="00B36017" w:rsidRPr="00D84D89">
        <w:rPr>
          <w:color w:val="000000"/>
        </w:rPr>
        <w:t>;</w:t>
      </w:r>
      <w:r w:rsidRPr="00D84D89">
        <w:rPr>
          <w:color w:val="000000"/>
        </w:rPr>
        <w:t xml:space="preserve"> Fearon 1995</w:t>
      </w:r>
      <w:r w:rsidR="00B36017" w:rsidRPr="00D84D89">
        <w:rPr>
          <w:color w:val="000000"/>
        </w:rPr>
        <w:t xml:space="preserve">; </w:t>
      </w:r>
      <w:r w:rsidRPr="00D84D89">
        <w:rPr>
          <w:color w:val="000000"/>
        </w:rPr>
        <w:t>Reiter 2009) suggest that wars will end once events on the battlefield reveal hidden or unknown information</w:t>
      </w:r>
      <w:r w:rsidR="000B1362">
        <w:rPr>
          <w:color w:val="000000"/>
        </w:rPr>
        <w:t xml:space="preserve"> and leader’s update their beliefs accordingly.</w:t>
      </w:r>
      <w:r w:rsidR="000B1362" w:rsidRPr="00D84D89">
        <w:rPr>
          <w:color w:val="000000"/>
        </w:rPr>
        <w:t xml:space="preserve"> Throughout</w:t>
      </w:r>
      <w:r w:rsidRPr="00D84D89">
        <w:rPr>
          <w:color w:val="000000"/>
        </w:rPr>
        <w:t xml:space="preserve"> 2011 and 2012, several events occurred that should have led to such updating but did not. This includes the killing of bin Laden, the elimination of additional </w:t>
      </w:r>
      <w:r w:rsidR="00385B01" w:rsidRPr="00D84D89">
        <w:rPr>
          <w:color w:val="000000"/>
        </w:rPr>
        <w:t xml:space="preserve">al </w:t>
      </w:r>
      <w:r w:rsidRPr="00D84D89">
        <w:rPr>
          <w:color w:val="000000"/>
        </w:rPr>
        <w:t xml:space="preserve">Qaeda leadership and weakening of their regional influence, and the </w:t>
      </w:r>
      <w:r w:rsidRPr="00D84D89">
        <w:rPr>
          <w:color w:val="000000"/>
        </w:rPr>
        <w:lastRenderedPageBreak/>
        <w:t xml:space="preserve">transfer of control of Afghan institutions from </w:t>
      </w:r>
      <w:r w:rsidR="002E5B2D" w:rsidRPr="00D84D89">
        <w:rPr>
          <w:color w:val="000000"/>
        </w:rPr>
        <w:t xml:space="preserve">NATO-led </w:t>
      </w:r>
      <w:r w:rsidR="00385B01" w:rsidRPr="00D84D89">
        <w:rPr>
          <w:color w:val="000000"/>
        </w:rPr>
        <w:t xml:space="preserve">coalition forces </w:t>
      </w:r>
      <w:r w:rsidRPr="00D84D89">
        <w:rPr>
          <w:color w:val="000000"/>
        </w:rPr>
        <w:t xml:space="preserve">to the Afghan </w:t>
      </w:r>
      <w:r w:rsidR="00DE7C91" w:rsidRPr="00D84D89">
        <w:rPr>
          <w:color w:val="000000"/>
        </w:rPr>
        <w:t>government.</w:t>
      </w:r>
      <w:r w:rsidR="00273132" w:rsidRPr="00D84D89">
        <w:rPr>
          <w:color w:val="000000"/>
        </w:rPr>
        <w:t xml:space="preserve"> </w:t>
      </w:r>
    </w:p>
    <w:p w14:paraId="169A5D7A" w14:textId="4B39C64D" w:rsidR="00095AE2" w:rsidRPr="00D84D89" w:rsidRDefault="00DE7C91" w:rsidP="00431F9A">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T</w:t>
      </w:r>
      <w:r w:rsidR="00B92503" w:rsidRPr="00D84D89">
        <w:rPr>
          <w:color w:val="000000"/>
        </w:rPr>
        <w:t>he death of bin Laden arguably provided the clearest information about al Qaeda’s capabilities and resolve. While earlier points of the war revealed the tangible military superiority of the U.S. – such as the collapse of the Taliban in 2001—with bin Laden still at large, the threat from Qaeda remained. When bin Laden was killed, President Obama claimed it was the “single greatest victory” of the war. During a press briefing on May 2, 2011, Assistant to the President for Homeland Security and Counterterrorism John Brennan said the killing of bin Laden was equivalent to cutting the head off a snake</w:t>
      </w:r>
      <w:bookmarkStart w:id="0" w:name="_ftnref32"/>
      <w:bookmarkEnd w:id="0"/>
      <w:r w:rsidR="00431F9A" w:rsidRPr="00D84D89">
        <w:t>.</w:t>
      </w:r>
      <w:r w:rsidR="00431F9A" w:rsidRPr="00D84D89">
        <w:rPr>
          <w:rStyle w:val="FootnoteReference"/>
        </w:rPr>
        <w:footnoteReference w:id="34"/>
      </w:r>
      <w:r w:rsidR="00B92503" w:rsidRPr="00D84D89">
        <w:rPr>
          <w:color w:val="000000"/>
        </w:rPr>
        <w:t xml:space="preserve"> In addition to the killing of bin Laden, twenty-two of the thirty top al-Qaeda leaders were killed by 2011 under the Obama </w:t>
      </w:r>
      <w:r w:rsidR="00431F9A" w:rsidRPr="00D84D89">
        <w:t>administration.</w:t>
      </w:r>
      <w:r w:rsidR="00431F9A" w:rsidRPr="00D84D89">
        <w:rPr>
          <w:rStyle w:val="FootnoteReference"/>
        </w:rPr>
        <w:footnoteReference w:id="35"/>
      </w:r>
    </w:p>
    <w:p w14:paraId="50CC65DA" w14:textId="712F709D" w:rsidR="00B92503" w:rsidRPr="00D84D89" w:rsidRDefault="00B92503" w:rsidP="00095AE2">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 xml:space="preserve">During a background call with Administration Officials to go over Obama’s drawdown strategy on June 22, 2011, one senior official said that the “leadership degradation” had a significant impact on al Qaeda’s organizational capabilities and prevented the group from conducting training in the </w:t>
      </w:r>
      <w:r w:rsidR="00253BE6" w:rsidRPr="00D84D89">
        <w:t>FATA and Waziristan area.</w:t>
      </w:r>
      <w:r w:rsidR="00253BE6" w:rsidRPr="00D84D89">
        <w:rPr>
          <w:rStyle w:val="FootnoteReference"/>
        </w:rPr>
        <w:footnoteReference w:id="36"/>
      </w:r>
      <w:r w:rsidR="00253BE6" w:rsidRPr="00D84D89">
        <w:t xml:space="preserve"> </w:t>
      </w:r>
      <w:r w:rsidRPr="00D84D89">
        <w:rPr>
          <w:color w:val="000000"/>
        </w:rPr>
        <w:t xml:space="preserve">Finally, a May 2011 Wall Street Journal article reported that coalition forces in Afghanistan estimate that by the time of bin Laden’s death, there was fewer than 100 active al Qaeda members operating in </w:t>
      </w:r>
      <w:r w:rsidR="00253BE6" w:rsidRPr="00D84D89">
        <w:t>in Afghanistan.</w:t>
      </w:r>
      <w:r w:rsidR="00253BE6" w:rsidRPr="00D84D89">
        <w:rPr>
          <w:rStyle w:val="FootnoteReference"/>
        </w:rPr>
        <w:footnoteReference w:id="37"/>
      </w:r>
      <w:r w:rsidR="00253BE6" w:rsidRPr="00D84D89">
        <w:t xml:space="preserve"> </w:t>
      </w:r>
      <w:r w:rsidRPr="00D84D89">
        <w:rPr>
          <w:color w:val="000000"/>
        </w:rPr>
        <w:t>So confident was the Obama administration of the security situation with Afghanistan that one senior official told the press “</w:t>
      </w:r>
      <w:r w:rsidR="00A15B2D" w:rsidRPr="00D84D89">
        <w:rPr>
          <w:color w:val="000000"/>
        </w:rPr>
        <w:t>o</w:t>
      </w:r>
      <w:r w:rsidRPr="00D84D89">
        <w:rPr>
          <w:color w:val="000000"/>
        </w:rPr>
        <w:t xml:space="preserve">n the threat side, we haven’t seen a terrorist threat emanating from Afghanistan for the past seven or </w:t>
      </w:r>
      <w:r w:rsidR="00253BE6" w:rsidRPr="00D84D89">
        <w:rPr>
          <w:color w:val="000000"/>
        </w:rPr>
        <w:t xml:space="preserve">eight </w:t>
      </w:r>
      <w:r w:rsidR="00253BE6" w:rsidRPr="00D84D89">
        <w:t>years</w:t>
      </w:r>
      <w:r w:rsidR="00072566">
        <w:t>.</w:t>
      </w:r>
      <w:r w:rsidR="00253BE6" w:rsidRPr="00D84D89">
        <w:t>”</w:t>
      </w:r>
      <w:r w:rsidR="00253BE6" w:rsidRPr="00D84D89">
        <w:rPr>
          <w:rStyle w:val="FootnoteReference"/>
        </w:rPr>
        <w:footnoteReference w:id="38"/>
      </w:r>
    </w:p>
    <w:p w14:paraId="4C6C371F" w14:textId="31549B11" w:rsidR="00B92503" w:rsidRPr="00D84D89" w:rsidRDefault="00B92503" w:rsidP="00E04FB4">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lastRenderedPageBreak/>
        <w:t>While most records from the War in Afghanistan remain classified, the Abbottabad Documents,</w:t>
      </w:r>
      <w:r w:rsidR="00CE1DB0">
        <w:rPr>
          <w:color w:val="000000"/>
        </w:rPr>
        <w:t xml:space="preserve"> </w:t>
      </w:r>
      <w:r w:rsidRPr="00D84D89">
        <w:rPr>
          <w:color w:val="000000"/>
        </w:rPr>
        <w:t xml:space="preserve">captured during the 2011 raid of bin Laden’s compound, confirm that the Obama administration was correct in its assessment of al-Qaeda by 2011. In a letter to a senior al Qaeda leader, bin Laden called for the group to leave Waziristan immediately due to the security threat posed by </w:t>
      </w:r>
      <w:r w:rsidR="00253BE6" w:rsidRPr="00D84D89">
        <w:t>the United States.</w:t>
      </w:r>
      <w:r w:rsidR="00253BE6" w:rsidRPr="00D84D89">
        <w:rPr>
          <w:rStyle w:val="FootnoteReference"/>
        </w:rPr>
        <w:footnoteReference w:id="39"/>
      </w:r>
      <w:r w:rsidRPr="00D84D89">
        <w:rPr>
          <w:color w:val="000000"/>
        </w:rPr>
        <w:t> Speaking to the</w:t>
      </w:r>
      <w:r w:rsidR="008254A8">
        <w:rPr>
          <w:color w:val="000000"/>
        </w:rPr>
        <w:t xml:space="preserve"> United States</w:t>
      </w:r>
      <w:r w:rsidRPr="00D84D89">
        <w:rPr>
          <w:color w:val="000000"/>
        </w:rPr>
        <w:t xml:space="preserve"> military success</w:t>
      </w:r>
      <w:r w:rsidR="008254A8">
        <w:rPr>
          <w:color w:val="000000"/>
        </w:rPr>
        <w:t xml:space="preserve"> and effective surveillance techniques, </w:t>
      </w:r>
      <w:r w:rsidRPr="00D84D89">
        <w:rPr>
          <w:color w:val="000000"/>
        </w:rPr>
        <w:t>bin Laden wrote that the organization should look beyond Pakistan and Afghanistan for operations</w:t>
      </w:r>
      <w:r w:rsidR="00253BE6" w:rsidRPr="00D84D89">
        <w:t>.</w:t>
      </w:r>
      <w:r w:rsidR="00253BE6" w:rsidRPr="00D84D89">
        <w:rPr>
          <w:rStyle w:val="FootnoteReference"/>
        </w:rPr>
        <w:footnoteReference w:id="40"/>
      </w:r>
      <w:r w:rsidR="00253BE6" w:rsidRPr="00D84D89">
        <w:t xml:space="preserve"> </w:t>
      </w:r>
      <w:r w:rsidRPr="00D84D89">
        <w:rPr>
          <w:color w:val="000000"/>
        </w:rPr>
        <w:t xml:space="preserve">When the Harmony Program at West Point reviewed the captured documents, they summarized al Qaeda’s situation as </w:t>
      </w:r>
      <w:r w:rsidR="00253BE6" w:rsidRPr="00D84D89">
        <w:rPr>
          <w:color w:val="000000"/>
        </w:rPr>
        <w:t xml:space="preserve">doomed </w:t>
      </w:r>
      <w:r w:rsidR="00253BE6" w:rsidRPr="00D84D89">
        <w:t>by 2011.</w:t>
      </w:r>
      <w:r w:rsidR="00253BE6" w:rsidRPr="00D84D89">
        <w:rPr>
          <w:rStyle w:val="FootnoteReference"/>
        </w:rPr>
        <w:footnoteReference w:id="41"/>
      </w:r>
    </w:p>
    <w:p w14:paraId="74D7DEF8" w14:textId="2B1F76FB" w:rsidR="001769B8" w:rsidRPr="000B1362" w:rsidRDefault="00B92503" w:rsidP="000B1362">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 </w:t>
      </w:r>
    </w:p>
    <w:p w14:paraId="77650E4A" w14:textId="49CDBCFC" w:rsidR="00B92503" w:rsidRPr="00D84D89" w:rsidRDefault="00B92503" w:rsidP="006522A9">
      <w:pPr>
        <w:pStyle w:val="NormalWeb"/>
        <w:shd w:val="clear" w:color="auto" w:fill="FFFFFF"/>
        <w:spacing w:before="0" w:beforeAutospacing="0" w:after="0" w:afterAutospacing="0" w:line="480" w:lineRule="auto"/>
        <w:contextualSpacing/>
        <w:jc w:val="both"/>
        <w:rPr>
          <w:color w:val="000000"/>
        </w:rPr>
      </w:pPr>
      <w:r w:rsidRPr="00D84D89">
        <w:rPr>
          <w:b/>
          <w:bCs/>
          <w:i/>
          <w:iCs/>
          <w:color w:val="000000"/>
        </w:rPr>
        <w:t>Domestic Considerations</w:t>
      </w:r>
      <w:r w:rsidR="00273132" w:rsidRPr="00D84D89">
        <w:rPr>
          <w:b/>
          <w:bCs/>
          <w:i/>
          <w:iCs/>
          <w:color w:val="000000"/>
        </w:rPr>
        <w:t xml:space="preserve"> </w:t>
      </w:r>
    </w:p>
    <w:p w14:paraId="7AE211A8" w14:textId="08D9BE10" w:rsidR="00B92503" w:rsidRPr="00D84D89" w:rsidRDefault="00B92503" w:rsidP="006522A9">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 xml:space="preserve"> Along with revealed information approaches to war termination supporting termination in 2011, so too do theories of domestic politics. By this time, Obama’s re-election campaign was well underway. Public opinion at the time reflected war fatigue and increased concern over the economy, with unemployment hovering around </w:t>
      </w:r>
      <w:r w:rsidR="000B1362">
        <w:rPr>
          <w:color w:val="000000"/>
        </w:rPr>
        <w:t xml:space="preserve">9% </w:t>
      </w:r>
      <w:r w:rsidR="00C97E09" w:rsidRPr="00D84D89">
        <w:t>in 2011.</w:t>
      </w:r>
      <w:r w:rsidR="00C97E09" w:rsidRPr="00D84D89">
        <w:rPr>
          <w:rStyle w:val="FootnoteReference"/>
        </w:rPr>
        <w:footnoteReference w:id="42"/>
      </w:r>
    </w:p>
    <w:p w14:paraId="4DCC6612" w14:textId="67567320" w:rsidR="00B92503" w:rsidRPr="00D84D89" w:rsidRDefault="00B92503" w:rsidP="00E04FB4">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 xml:space="preserve">Despite economic concerns, Obama’s approval ratings jumped to 56% following the death </w:t>
      </w:r>
      <w:r w:rsidR="00C97E09" w:rsidRPr="00D84D89">
        <w:rPr>
          <w:color w:val="000000"/>
        </w:rPr>
        <w:t xml:space="preserve">of </w:t>
      </w:r>
      <w:r w:rsidR="00C97E09" w:rsidRPr="00D84D89">
        <w:t>bin Laden.</w:t>
      </w:r>
      <w:r w:rsidR="00C97E09" w:rsidRPr="00D84D89">
        <w:rPr>
          <w:rStyle w:val="FootnoteReference"/>
        </w:rPr>
        <w:footnoteReference w:id="43"/>
      </w:r>
      <w:r w:rsidR="00C97E09" w:rsidRPr="00D84D89">
        <w:t xml:space="preserve"> </w:t>
      </w:r>
      <w:r w:rsidRPr="00D84D89">
        <w:rPr>
          <w:color w:val="000000"/>
        </w:rPr>
        <w:t xml:space="preserve">Support for Obama’s handling of terror threats was bipartisan, with a May 2011 poll finding that 50% of Republicans and 68% of independents approved of his </w:t>
      </w:r>
      <w:r w:rsidR="00C97E09" w:rsidRPr="00D84D89">
        <w:t>approach.</w:t>
      </w:r>
      <w:r w:rsidR="00C97E09" w:rsidRPr="00D84D89">
        <w:rPr>
          <w:rStyle w:val="FootnoteReference"/>
        </w:rPr>
        <w:footnoteReference w:id="44"/>
      </w:r>
      <w:r w:rsidR="00C97E09" w:rsidRPr="00D84D89">
        <w:t xml:space="preserve"> </w:t>
      </w:r>
      <w:r w:rsidRPr="00D84D89">
        <w:rPr>
          <w:color w:val="000000"/>
        </w:rPr>
        <w:t xml:space="preserve">A July 2011 Quinnipiac poll found that 79% of respondents approved of Obama’s plan to withdraw </w:t>
      </w:r>
      <w:r w:rsidRPr="00D84D89">
        <w:rPr>
          <w:color w:val="000000"/>
        </w:rPr>
        <w:lastRenderedPageBreak/>
        <w:t xml:space="preserve">33,000 U.S. troops by the </w:t>
      </w:r>
      <w:r w:rsidR="00C97E09" w:rsidRPr="00D84D89">
        <w:t>of 2011.</w:t>
      </w:r>
      <w:r w:rsidR="00C97E09" w:rsidRPr="00D84D89">
        <w:rPr>
          <w:rStyle w:val="FootnoteReference"/>
        </w:rPr>
        <w:footnoteReference w:id="45"/>
      </w:r>
      <w:r w:rsidR="00C97E09" w:rsidRPr="00D84D89">
        <w:t xml:space="preserve"> </w:t>
      </w:r>
      <w:r w:rsidRPr="00D84D89">
        <w:rPr>
          <w:color w:val="000000"/>
        </w:rPr>
        <w:t>Finally, a 2011 Washington Post- ABC News poll found that 64% of respondents said they believed the war was no longer worth f</w:t>
      </w:r>
      <w:r w:rsidR="00C97E09" w:rsidRPr="00D84D89">
        <w:t xml:space="preserve">ighting. </w:t>
      </w:r>
      <w:r w:rsidR="00C97E09" w:rsidRPr="00D84D89">
        <w:rPr>
          <w:rStyle w:val="FootnoteReference"/>
        </w:rPr>
        <w:footnoteReference w:id="46"/>
      </w:r>
    </w:p>
    <w:p w14:paraId="3574AD1C" w14:textId="57AE5C7B" w:rsidR="00B92503" w:rsidRPr="00D84D89" w:rsidRDefault="00B92503" w:rsidP="00E04FB4">
      <w:pPr>
        <w:pStyle w:val="NormalWeb"/>
        <w:shd w:val="clear" w:color="auto" w:fill="FFFFFF"/>
        <w:spacing w:before="0" w:beforeAutospacing="0" w:after="0" w:afterAutospacing="0" w:line="480" w:lineRule="auto"/>
        <w:contextualSpacing/>
        <w:jc w:val="both"/>
        <w:rPr>
          <w:color w:val="000000"/>
        </w:rPr>
      </w:pPr>
      <w:r w:rsidRPr="00D84D89">
        <w:rPr>
          <w:color w:val="000000"/>
        </w:rPr>
        <w:t> </w:t>
      </w:r>
      <w:r w:rsidR="00095AE2" w:rsidRPr="00D84D89">
        <w:rPr>
          <w:color w:val="000000"/>
        </w:rPr>
        <w:tab/>
      </w:r>
      <w:r w:rsidRPr="00D84D89">
        <w:rPr>
          <w:color w:val="000000"/>
        </w:rPr>
        <w:t xml:space="preserve">In addition to public opinion favoring Obama and turning against the war, institutional concerns over continuing the war after the death of bin Laden emerged. For example, at a 2011 Senate Committee on Foreign Relations, Republican Senator Richard Lugar said “It is exceedingly difficult to conclude that our vast expenditures in Afghanistan represent a rational allocation of our military and </w:t>
      </w:r>
      <w:r w:rsidR="00C97E09" w:rsidRPr="00D84D89">
        <w:t>financial assets</w:t>
      </w:r>
      <w:r w:rsidR="00354C64">
        <w:t>.</w:t>
      </w:r>
      <w:r w:rsidR="00C97E09" w:rsidRPr="00D84D89">
        <w:t>”</w:t>
      </w:r>
      <w:r w:rsidR="00C97E09" w:rsidRPr="00D84D89">
        <w:rPr>
          <w:rStyle w:val="FootnoteReference"/>
        </w:rPr>
        <w:footnoteReference w:id="47"/>
      </w:r>
      <w:r w:rsidR="00C97E09" w:rsidRPr="00D84D89">
        <w:t xml:space="preserve"> </w:t>
      </w:r>
      <w:r w:rsidRPr="00D84D89">
        <w:rPr>
          <w:color w:val="000000"/>
        </w:rPr>
        <w:t xml:space="preserve">Speaking to the press, Democratic Congressman Barney Frank said that the death of bin Laden would take the pressure away from the argument that the United States </w:t>
      </w:r>
      <w:r w:rsidR="00C97E09" w:rsidRPr="00D84D89">
        <w:t>“walked away from Afghanistan</w:t>
      </w:r>
      <w:r w:rsidR="00354C64">
        <w:t>,</w:t>
      </w:r>
      <w:r w:rsidR="00C97E09" w:rsidRPr="00D84D89">
        <w:t>”</w:t>
      </w:r>
      <w:r w:rsidR="00C97E09" w:rsidRPr="00D84D89">
        <w:rPr>
          <w:rStyle w:val="FootnoteReference"/>
        </w:rPr>
        <w:footnoteReference w:id="48"/>
      </w:r>
      <w:r w:rsidR="00C97E09" w:rsidRPr="00D84D89">
        <w:rPr>
          <w:shd w:val="clear" w:color="auto" w:fill="FFFFFF"/>
        </w:rPr>
        <w:t xml:space="preserve"> </w:t>
      </w:r>
      <w:r w:rsidRPr="00D84D89">
        <w:rPr>
          <w:color w:val="000000"/>
        </w:rPr>
        <w:t xml:space="preserve">The emerging bipartisan sentiment that the war in Afghanistan was no longer worth its substantial </w:t>
      </w:r>
      <w:r w:rsidR="00354C64">
        <w:rPr>
          <w:color w:val="000000"/>
        </w:rPr>
        <w:t>costs</w:t>
      </w:r>
      <w:r w:rsidRPr="00D84D89">
        <w:rPr>
          <w:color w:val="000000"/>
        </w:rPr>
        <w:t xml:space="preserve"> should have signaled a shift that reduced the political risks associated of pursuing war termination.</w:t>
      </w:r>
    </w:p>
    <w:p w14:paraId="46D2AC76" w14:textId="77777777" w:rsidR="001910D9" w:rsidRDefault="00B92503" w:rsidP="001910D9">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When applying this case to domestic theories of war termination, several c</w:t>
      </w:r>
      <w:r w:rsidR="009A276F">
        <w:rPr>
          <w:color w:val="000000"/>
        </w:rPr>
        <w:t xml:space="preserve">onsiderations </w:t>
      </w:r>
      <w:r w:rsidRPr="00D84D89">
        <w:rPr>
          <w:color w:val="000000"/>
        </w:rPr>
        <w:t>are worth noting. First, it is important to note that Obama was not responsible for the War in Afghanistan and inherited the war from his predecessor. Because of this, Croco</w:t>
      </w:r>
      <w:r w:rsidR="001E61D9">
        <w:rPr>
          <w:color w:val="000000"/>
        </w:rPr>
        <w:t xml:space="preserve"> and Weeks</w:t>
      </w:r>
      <w:r w:rsidRPr="00D84D89">
        <w:rPr>
          <w:color w:val="000000"/>
        </w:rPr>
        <w:t xml:space="preserve"> (2011) would predict that Obama would not be punished for ending the war as he was not culpable of the war in the first place. Next, the war in Afghanistan was increasingly unpopular across bipartisan divides. According to Goemans (2000), democratic leaders should feel less constrained to end an unpopular war than a popular war. Finally, Goemans </w:t>
      </w:r>
      <w:r w:rsidR="00E50E3F" w:rsidRPr="00D84D89">
        <w:rPr>
          <w:color w:val="000000"/>
        </w:rPr>
        <w:t xml:space="preserve">(2000) </w:t>
      </w:r>
      <w:r w:rsidRPr="00D84D89">
        <w:rPr>
          <w:color w:val="000000"/>
        </w:rPr>
        <w:t>predicts that if democratic leaders can frame the war as a success, then the risk of punishment will decline a</w:t>
      </w:r>
      <w:r w:rsidR="00E50E3F" w:rsidRPr="00D84D89">
        <w:rPr>
          <w:color w:val="000000"/>
        </w:rPr>
        <w:t xml:space="preserve">long with </w:t>
      </w:r>
      <w:r w:rsidRPr="00D84D89">
        <w:rPr>
          <w:color w:val="000000"/>
        </w:rPr>
        <w:t xml:space="preserve">incentives to prolong the war. I argue that in 2011, President Obama could have framed the War in Afghanistan </w:t>
      </w:r>
      <w:r w:rsidRPr="00D84D89">
        <w:rPr>
          <w:color w:val="000000"/>
        </w:rPr>
        <w:lastRenderedPageBreak/>
        <w:t xml:space="preserve">as a success due to the near elimination of al Qaeda and any terror threat coming from Afghanistan. </w:t>
      </w:r>
      <w:r w:rsidR="000B7705" w:rsidRPr="00D84D89">
        <w:t>That Obama refrained from doing so—and instead insisted on a "responsible" and phased withdrawal—suggests that traditional domestic approaches to war termination alone cannot explain Obama’s decision to delay full withdrawal despite domestic conditions conducive to ending the war.</w:t>
      </w:r>
    </w:p>
    <w:p w14:paraId="287DC8B4" w14:textId="2BC53017" w:rsidR="00B92503" w:rsidRPr="00D84D89" w:rsidRDefault="00B92503" w:rsidP="001910D9">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 </w:t>
      </w:r>
    </w:p>
    <w:p w14:paraId="06E6C93A" w14:textId="77777777" w:rsidR="003D2819" w:rsidRDefault="003D2819" w:rsidP="00E04FB4">
      <w:pPr>
        <w:pStyle w:val="NormalWeb"/>
        <w:shd w:val="clear" w:color="auto" w:fill="FFFFFF"/>
        <w:spacing w:before="0" w:beforeAutospacing="0" w:after="0" w:afterAutospacing="0" w:line="480" w:lineRule="auto"/>
        <w:contextualSpacing/>
        <w:jc w:val="both"/>
        <w:rPr>
          <w:b/>
          <w:bCs/>
          <w:i/>
          <w:iCs/>
          <w:color w:val="000000"/>
        </w:rPr>
      </w:pPr>
    </w:p>
    <w:p w14:paraId="3E79737E" w14:textId="7DAD92D4" w:rsidR="00B92503" w:rsidRPr="00D84D89" w:rsidRDefault="00B92503" w:rsidP="00E04FB4">
      <w:pPr>
        <w:pStyle w:val="NormalWeb"/>
        <w:shd w:val="clear" w:color="auto" w:fill="FFFFFF"/>
        <w:spacing w:before="0" w:beforeAutospacing="0" w:after="0" w:afterAutospacing="0" w:line="480" w:lineRule="auto"/>
        <w:contextualSpacing/>
        <w:jc w:val="both"/>
        <w:rPr>
          <w:color w:val="000000"/>
        </w:rPr>
      </w:pPr>
      <w:r w:rsidRPr="00D84D89">
        <w:rPr>
          <w:b/>
          <w:bCs/>
          <w:i/>
          <w:iCs/>
          <w:color w:val="000000"/>
        </w:rPr>
        <w:t> Credible Commitment</w:t>
      </w:r>
      <w:r w:rsidR="00273132" w:rsidRPr="00D84D89">
        <w:rPr>
          <w:b/>
          <w:bCs/>
          <w:i/>
          <w:iCs/>
          <w:color w:val="000000"/>
        </w:rPr>
        <w:t xml:space="preserve"> </w:t>
      </w:r>
    </w:p>
    <w:p w14:paraId="54507234" w14:textId="6CFFA4B9" w:rsidR="00B92503" w:rsidRPr="00D84D89" w:rsidRDefault="00FB76A4" w:rsidP="00E04FB4">
      <w:pPr>
        <w:pStyle w:val="NormalWeb"/>
        <w:shd w:val="clear" w:color="auto" w:fill="FFFFFF"/>
        <w:spacing w:before="0" w:beforeAutospacing="0" w:after="0" w:afterAutospacing="0" w:line="480" w:lineRule="auto"/>
        <w:ind w:firstLine="720"/>
        <w:contextualSpacing/>
        <w:jc w:val="both"/>
        <w:rPr>
          <w:color w:val="000000"/>
        </w:rPr>
      </w:pPr>
      <w:r>
        <w:rPr>
          <w:color w:val="000000"/>
        </w:rPr>
        <w:t>T</w:t>
      </w:r>
      <w:r w:rsidR="00B92503" w:rsidRPr="00D84D89">
        <w:rPr>
          <w:color w:val="000000"/>
        </w:rPr>
        <w:t xml:space="preserve">he 2011 </w:t>
      </w:r>
      <w:r w:rsidR="00C906F4">
        <w:rPr>
          <w:color w:val="000000"/>
        </w:rPr>
        <w:t>decision point</w:t>
      </w:r>
      <w:r w:rsidR="00B92503" w:rsidRPr="00D84D89">
        <w:rPr>
          <w:color w:val="000000"/>
        </w:rPr>
        <w:t xml:space="preserve"> provides perhaps the strongest alternative case where a credible commitment to stop the fighting emerged. This is demonstrated through three main developments: Mullah Omar’s proposal to engage in talks with the Obama administration on ending the war, President Obama’s willingness to grant the Taliban to open a political office in Qatar if they met U.S. demands, and the signing of the Strategic Partnership Agreement by both the United States and Afghan Government. Tellingly, Malkasian (2021, 312) characterizes 2011 as the window in the conflict during which the Taliban appeared most willing to make concessions in exchange for a full U.S. withdrawal.</w:t>
      </w:r>
    </w:p>
    <w:p w14:paraId="2D3A0F08" w14:textId="0264AE1B" w:rsidR="00B92503" w:rsidRPr="00D84D89" w:rsidRDefault="00B92503" w:rsidP="00924FFD">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One of the clearest indications that negotiations to end the war were being explored in this period came from letters attributed to Mullah Omar and senior Taliban leadership</w:t>
      </w:r>
      <w:r w:rsidR="00924FFD">
        <w:rPr>
          <w:color w:val="000000"/>
        </w:rPr>
        <w:t>, which said the Taliban were “now ready” to have a political office overseas and an “understanding” with the international community</w:t>
      </w:r>
      <w:r w:rsidR="006C4509" w:rsidRPr="00D84D89">
        <w:t>.</w:t>
      </w:r>
      <w:r w:rsidR="006C4509" w:rsidRPr="00D84D89">
        <w:rPr>
          <w:rStyle w:val="FootnoteReference"/>
        </w:rPr>
        <w:footnoteReference w:id="49"/>
      </w:r>
      <w:r w:rsidRPr="00D84D89">
        <w:rPr>
          <w:color w:val="000000"/>
        </w:rPr>
        <w:t xml:space="preserve"> Then Secretary of State Clinton acknowledged </w:t>
      </w:r>
      <w:r w:rsidR="00924FFD">
        <w:rPr>
          <w:color w:val="000000"/>
        </w:rPr>
        <w:t xml:space="preserve">the significance, </w:t>
      </w:r>
      <w:r w:rsidRPr="00D84D89">
        <w:rPr>
          <w:color w:val="000000"/>
        </w:rPr>
        <w:t xml:space="preserve">and said that for the first time since 1996 there was support from </w:t>
      </w:r>
      <w:r w:rsidR="00924FFD">
        <w:rPr>
          <w:color w:val="000000"/>
        </w:rPr>
        <w:t xml:space="preserve">U.S. </w:t>
      </w:r>
      <w:r w:rsidRPr="00D84D89">
        <w:rPr>
          <w:color w:val="000000"/>
        </w:rPr>
        <w:t xml:space="preserve">Government for a political resolution that included the </w:t>
      </w:r>
      <w:bookmarkStart w:id="1" w:name="_ftnref51"/>
      <w:bookmarkEnd w:id="1"/>
      <w:r w:rsidR="006C4509" w:rsidRPr="00D84D89">
        <w:t>Taliban.</w:t>
      </w:r>
      <w:r w:rsidR="006C4509" w:rsidRPr="00D84D89">
        <w:rPr>
          <w:rStyle w:val="FootnoteReference"/>
        </w:rPr>
        <w:footnoteReference w:id="50"/>
      </w:r>
      <w:r w:rsidRPr="00D84D89">
        <w:rPr>
          <w:color w:val="000000"/>
        </w:rPr>
        <w:t> </w:t>
      </w:r>
    </w:p>
    <w:p w14:paraId="275F6D17" w14:textId="34287318" w:rsidR="00B92503" w:rsidRPr="00D84D89" w:rsidRDefault="00B92503" w:rsidP="00E04FB4">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lastRenderedPageBreak/>
        <w:t>While President Karzai expressed concerns with including the Taliban in reconciliation negotiations, he ultimately endorsed the talks</w:t>
      </w:r>
      <w:r w:rsidR="00210808" w:rsidRPr="00D84D89">
        <w:t>.</w:t>
      </w:r>
      <w:r w:rsidR="00210808" w:rsidRPr="00D84D89">
        <w:rPr>
          <w:rStyle w:val="FootnoteReference"/>
        </w:rPr>
        <w:footnoteReference w:id="51"/>
      </w:r>
      <w:r w:rsidR="00210808" w:rsidRPr="00D84D89">
        <w:t xml:space="preserve"> </w:t>
      </w:r>
      <w:r w:rsidRPr="00D84D89">
        <w:rPr>
          <w:color w:val="000000"/>
        </w:rPr>
        <w:t>Previous statements from Obama indicate that he was in favor of a political reconciliation with the Taliban and Afghanistan Government, such as his June 2011 “</w:t>
      </w:r>
      <w:r w:rsidR="00100429" w:rsidRPr="00100429">
        <w:rPr>
          <w:i/>
          <w:iCs/>
          <w:color w:val="000000"/>
        </w:rPr>
        <w:t xml:space="preserve">A </w:t>
      </w:r>
      <w:r w:rsidRPr="00D84D89">
        <w:rPr>
          <w:i/>
          <w:iCs/>
          <w:color w:val="000000"/>
        </w:rPr>
        <w:t>Way Forward”</w:t>
      </w:r>
      <w:r w:rsidRPr="00D84D89">
        <w:rPr>
          <w:color w:val="000000"/>
        </w:rPr>
        <w:t xml:space="preserve"> speech, where Obama emphasized that the </w:t>
      </w:r>
      <w:r w:rsidR="00100429">
        <w:rPr>
          <w:color w:val="000000"/>
        </w:rPr>
        <w:t>U.S.</w:t>
      </w:r>
      <w:r w:rsidRPr="00D84D89">
        <w:rPr>
          <w:color w:val="000000"/>
        </w:rPr>
        <w:t xml:space="preserve"> would support an Afghan-led reconciliation process if insurgents broke with al-Qaeda, renounced violence, and agreed to abide by the Afghan</w:t>
      </w:r>
      <w:r w:rsidR="00210808" w:rsidRPr="00D84D89">
        <w:rPr>
          <w:color w:val="000000"/>
        </w:rPr>
        <w:t xml:space="preserve"> </w:t>
      </w:r>
      <w:r w:rsidR="00210808" w:rsidRPr="00D84D89">
        <w:t>constitution.</w:t>
      </w:r>
      <w:r w:rsidR="00210808" w:rsidRPr="00D84D89">
        <w:rPr>
          <w:rStyle w:val="FootnoteReference"/>
        </w:rPr>
        <w:footnoteReference w:id="52"/>
      </w:r>
      <w:r w:rsidR="00210808" w:rsidRPr="00D84D89">
        <w:t xml:space="preserve"> </w:t>
      </w:r>
      <w:r w:rsidRPr="00D84D89">
        <w:rPr>
          <w:color w:val="000000"/>
        </w:rPr>
        <w:t xml:space="preserve">While support for the negotiations gained traction, reconciliation talks collapsed by March 2012, in part due to a failed prisoner exchange from Guantanamo Bay and continued violence in the </w:t>
      </w:r>
      <w:r w:rsidR="00210808" w:rsidRPr="00D84D89">
        <w:t>region.</w:t>
      </w:r>
      <w:r w:rsidR="00210808" w:rsidRPr="00D84D89">
        <w:rPr>
          <w:rStyle w:val="FootnoteReference"/>
        </w:rPr>
        <w:footnoteReference w:id="53"/>
      </w:r>
    </w:p>
    <w:p w14:paraId="12E8D444" w14:textId="0500666A" w:rsidR="00B92503" w:rsidRPr="00D84D89" w:rsidRDefault="00B92503" w:rsidP="00E04FB4">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In addition to the (initial) willingness for all three parties to engage in peace talks, the Strategic Partnership Agreement of 2012 also serves as an instrument of credible commitment between the United States and Afghanistan Government to bring the war to an end. In exchange for the commitments by the United States to continue supporting Afghanistan beyond the end of the war, the Afghanistan Government reaffirmed its commitment to fair and free elections, the protection of human rights</w:t>
      </w:r>
      <w:r w:rsidR="00924FFD">
        <w:rPr>
          <w:color w:val="000000"/>
        </w:rPr>
        <w:t>, t</w:t>
      </w:r>
      <w:r w:rsidRPr="00D84D89">
        <w:rPr>
          <w:color w:val="000000"/>
        </w:rPr>
        <w:t>he preservation of democratic institutions</w:t>
      </w:r>
      <w:r w:rsidR="00924FFD">
        <w:rPr>
          <w:color w:val="000000"/>
        </w:rPr>
        <w:t xml:space="preserve">, and pledged to prevent terror organizations from operating in Afghanistan in the future. </w:t>
      </w:r>
    </w:p>
    <w:p w14:paraId="22D91905" w14:textId="0B435675" w:rsidR="003D2819" w:rsidRPr="004609CC" w:rsidRDefault="00095AE2" w:rsidP="004609CC">
      <w:pPr>
        <w:pStyle w:val="NormalWeb"/>
        <w:shd w:val="clear" w:color="auto" w:fill="FFFFFF"/>
        <w:spacing w:before="0" w:beforeAutospacing="0" w:after="0" w:afterAutospacing="0" w:line="480" w:lineRule="auto"/>
        <w:ind w:firstLine="720"/>
        <w:contextualSpacing/>
        <w:jc w:val="both"/>
        <w:rPr>
          <w:color w:val="000000"/>
        </w:rPr>
      </w:pPr>
      <w:r w:rsidRPr="00D84D89">
        <w:rPr>
          <w:color w:val="000000"/>
        </w:rPr>
        <w:t xml:space="preserve">While the credible commitment mechanisms that were present in 2011 were </w:t>
      </w:r>
      <w:r w:rsidR="00100429">
        <w:rPr>
          <w:color w:val="000000"/>
        </w:rPr>
        <w:t>not</w:t>
      </w:r>
      <w:r w:rsidRPr="00D84D89">
        <w:rPr>
          <w:color w:val="000000"/>
        </w:rPr>
        <w:t xml:space="preserve"> perfect</w:t>
      </w:r>
      <w:r w:rsidR="00B92503" w:rsidRPr="00D84D89">
        <w:rPr>
          <w:color w:val="000000"/>
        </w:rPr>
        <w:t>, it is significant that over t</w:t>
      </w:r>
      <w:r w:rsidR="00F6129B" w:rsidRPr="00D84D89">
        <w:rPr>
          <w:color w:val="000000"/>
        </w:rPr>
        <w:t>he</w:t>
      </w:r>
      <w:r w:rsidR="00B92503" w:rsidRPr="00D84D89">
        <w:rPr>
          <w:color w:val="000000"/>
        </w:rPr>
        <w:t xml:space="preserve"> twenty-year course of the war, the 2011–2012 reconciliation effort was the only serious diplomatic initiative intended to include the United States, the Taliban, and the Afghan government within the same negotiating process. Taken together, the evidence presented here demonstrates that by 2011 President Obama had domestic support to end the war, tangible </w:t>
      </w:r>
      <w:r w:rsidR="00B92503" w:rsidRPr="00D84D89">
        <w:rPr>
          <w:color w:val="000000"/>
        </w:rPr>
        <w:lastRenderedPageBreak/>
        <w:t>military successes that weakened the threat from al-Qaeda, and a potential window for negotiations with both the Taliban and the Karzai government. That this opportunity</w:t>
      </w:r>
      <w:r w:rsidR="00B36FFF">
        <w:rPr>
          <w:color w:val="000000"/>
        </w:rPr>
        <w:t xml:space="preserve"> never came to fruition </w:t>
      </w:r>
      <w:r w:rsidR="00B92503" w:rsidRPr="00D84D89">
        <w:rPr>
          <w:color w:val="000000"/>
        </w:rPr>
        <w:t>suggests that traditional mechanisms alone are not sufficient to explain the timing of war termination.</w:t>
      </w:r>
    </w:p>
    <w:p w14:paraId="170F524F" w14:textId="4A2C5C2D" w:rsidR="00273132" w:rsidRPr="00D84D89" w:rsidRDefault="0079395D" w:rsidP="00273132">
      <w:pPr>
        <w:spacing w:line="480" w:lineRule="auto"/>
        <w:ind w:firstLine="0"/>
        <w:contextualSpacing/>
        <w:jc w:val="both"/>
        <w:rPr>
          <w:rFonts w:ascii="Times New Roman" w:hAnsi="Times New Roman" w:cs="Times New Roman"/>
          <w:b/>
          <w:bCs/>
          <w:sz w:val="28"/>
          <w:szCs w:val="28"/>
        </w:rPr>
      </w:pPr>
      <w:r w:rsidRPr="00D84D89">
        <w:rPr>
          <w:rFonts w:ascii="Times New Roman" w:hAnsi="Times New Roman" w:cs="Times New Roman"/>
          <w:b/>
          <w:bCs/>
          <w:sz w:val="28"/>
          <w:szCs w:val="28"/>
        </w:rPr>
        <w:t>President Biden and the War in Afghanistan:</w:t>
      </w:r>
      <w:r w:rsidR="001462FA" w:rsidRPr="00D84D89">
        <w:rPr>
          <w:rFonts w:ascii="Times New Roman" w:hAnsi="Times New Roman" w:cs="Times New Roman"/>
          <w:b/>
          <w:bCs/>
          <w:sz w:val="28"/>
          <w:szCs w:val="28"/>
        </w:rPr>
        <w:t xml:space="preserve"> An Unceremonious End</w:t>
      </w:r>
    </w:p>
    <w:p w14:paraId="38814234" w14:textId="31606C74" w:rsidR="00210808" w:rsidRPr="00D84D89" w:rsidRDefault="007F3CA5" w:rsidP="00210808">
      <w:pPr>
        <w:spacing w:line="480" w:lineRule="auto"/>
        <w:contextualSpacing/>
        <w:jc w:val="both"/>
        <w:rPr>
          <w:rFonts w:ascii="Times New Roman" w:hAnsi="Times New Roman" w:cs="Times New Roman"/>
        </w:rPr>
      </w:pPr>
      <w:r w:rsidRPr="00D84D89">
        <w:rPr>
          <w:rStyle w:val="Strong"/>
          <w:rFonts w:ascii="Times New Roman" w:hAnsi="Times New Roman" w:cs="Times New Roman"/>
          <w:b w:val="0"/>
          <w:bCs w:val="0"/>
        </w:rPr>
        <w:t xml:space="preserve">When Joe Biden </w:t>
      </w:r>
      <w:r w:rsidR="00786A73">
        <w:rPr>
          <w:rStyle w:val="Strong"/>
          <w:rFonts w:ascii="Times New Roman" w:hAnsi="Times New Roman" w:cs="Times New Roman"/>
          <w:b w:val="0"/>
          <w:bCs w:val="0"/>
        </w:rPr>
        <w:t xml:space="preserve">took </w:t>
      </w:r>
      <w:r w:rsidRPr="00D84D89">
        <w:rPr>
          <w:rStyle w:val="Strong"/>
          <w:rFonts w:ascii="Times New Roman" w:hAnsi="Times New Roman" w:cs="Times New Roman"/>
          <w:b w:val="0"/>
          <w:bCs w:val="0"/>
        </w:rPr>
        <w:t xml:space="preserve">office in January 2021, he inherited the United States' longest war. Like his predecessors, Biden pledged to end the conflict and bring U.S. troops home. Although </w:t>
      </w:r>
      <w:r w:rsidR="006E06D8">
        <w:rPr>
          <w:rStyle w:val="Strong"/>
          <w:rFonts w:ascii="Times New Roman" w:hAnsi="Times New Roman" w:cs="Times New Roman"/>
          <w:b w:val="0"/>
          <w:bCs w:val="0"/>
        </w:rPr>
        <w:t>Biden</w:t>
      </w:r>
      <w:r w:rsidRPr="00D84D89">
        <w:rPr>
          <w:rStyle w:val="Strong"/>
          <w:rFonts w:ascii="Times New Roman" w:hAnsi="Times New Roman" w:cs="Times New Roman"/>
          <w:b w:val="0"/>
          <w:bCs w:val="0"/>
        </w:rPr>
        <w:t xml:space="preserve"> criticized the Doha Agreement negotiated under the Trump administration</w:t>
      </w:r>
      <w:r w:rsidR="006E06D8">
        <w:rPr>
          <w:rStyle w:val="Strong"/>
          <w:rFonts w:ascii="Times New Roman" w:hAnsi="Times New Roman" w:cs="Times New Roman"/>
          <w:b w:val="0"/>
          <w:bCs w:val="0"/>
        </w:rPr>
        <w:t xml:space="preserve">, his </w:t>
      </w:r>
      <w:r w:rsidRPr="00D84D89">
        <w:rPr>
          <w:rStyle w:val="Strong"/>
          <w:rFonts w:ascii="Times New Roman" w:hAnsi="Times New Roman" w:cs="Times New Roman"/>
          <w:b w:val="0"/>
          <w:bCs w:val="0"/>
        </w:rPr>
        <w:t>options were constrained by the existing withdrawal framework</w:t>
      </w:r>
      <w:r w:rsidRPr="00D84D89">
        <w:rPr>
          <w:rFonts w:ascii="Times New Roman" w:hAnsi="Times New Roman" w:cs="Times New Roman"/>
        </w:rPr>
        <w:t>.</w:t>
      </w:r>
      <w:r w:rsidRPr="00D84D89">
        <w:rPr>
          <w:rStyle w:val="FootnoteReference"/>
          <w:rFonts w:ascii="Times New Roman" w:hAnsi="Times New Roman" w:cs="Times New Roman"/>
        </w:rPr>
        <w:footnoteReference w:id="54"/>
      </w:r>
      <w:r w:rsidRPr="00D84D89">
        <w:rPr>
          <w:rStyle w:val="Strong"/>
          <w:rFonts w:ascii="Times New Roman" w:hAnsi="Times New Roman" w:cs="Times New Roman"/>
          <w:b w:val="0"/>
          <w:bCs w:val="0"/>
        </w:rPr>
        <w:t xml:space="preserve"> Early deliberations centered on three broad alternatives: adhere to the Doha timeline, renegotiate the agreement, or abandon it </w:t>
      </w:r>
      <w:r w:rsidR="006E06D8">
        <w:rPr>
          <w:rStyle w:val="Strong"/>
          <w:rFonts w:ascii="Times New Roman" w:hAnsi="Times New Roman" w:cs="Times New Roman"/>
          <w:b w:val="0"/>
          <w:bCs w:val="0"/>
        </w:rPr>
        <w:t xml:space="preserve">altogether </w:t>
      </w:r>
      <w:r w:rsidRPr="00D84D89">
        <w:rPr>
          <w:rStyle w:val="Strong"/>
          <w:rFonts w:ascii="Times New Roman" w:hAnsi="Times New Roman" w:cs="Times New Roman"/>
          <w:b w:val="0"/>
          <w:bCs w:val="0"/>
        </w:rPr>
        <w:t>and continue the military mission. By April</w:t>
      </w:r>
      <w:r w:rsidR="00213C8A">
        <w:rPr>
          <w:rStyle w:val="Strong"/>
          <w:rFonts w:ascii="Times New Roman" w:hAnsi="Times New Roman" w:cs="Times New Roman"/>
          <w:b w:val="0"/>
          <w:bCs w:val="0"/>
        </w:rPr>
        <w:t xml:space="preserve">, </w:t>
      </w:r>
      <w:r w:rsidRPr="00D84D89">
        <w:rPr>
          <w:rStyle w:val="Strong"/>
          <w:rFonts w:ascii="Times New Roman" w:hAnsi="Times New Roman" w:cs="Times New Roman"/>
          <w:b w:val="0"/>
          <w:bCs w:val="0"/>
        </w:rPr>
        <w:t xml:space="preserve">Biden had decided to proceed with withdrawal, telling his cabinet </w:t>
      </w:r>
      <w:r w:rsidR="00A5714B" w:rsidRPr="00D84D89">
        <w:rPr>
          <w:rStyle w:val="Strong"/>
          <w:rFonts w:ascii="Times New Roman" w:hAnsi="Times New Roman" w:cs="Times New Roman"/>
          <w:b w:val="0"/>
          <w:bCs w:val="0"/>
        </w:rPr>
        <w:t xml:space="preserve">that </w:t>
      </w:r>
      <w:r w:rsidR="00A5714B" w:rsidRPr="00D84D89">
        <w:rPr>
          <w:rFonts w:ascii="Times New Roman" w:hAnsi="Times New Roman" w:cs="Times New Roman"/>
        </w:rPr>
        <w:t>“</w:t>
      </w:r>
      <w:r w:rsidRPr="00D84D89">
        <w:rPr>
          <w:rFonts w:ascii="Times New Roman" w:hAnsi="Times New Roman" w:cs="Times New Roman"/>
        </w:rPr>
        <w:t>zero means zero”.</w:t>
      </w:r>
      <w:r w:rsidRPr="00D84D89">
        <w:rPr>
          <w:rStyle w:val="FootnoteReference"/>
          <w:rFonts w:ascii="Times New Roman" w:hAnsi="Times New Roman" w:cs="Times New Roman"/>
        </w:rPr>
        <w:footnoteReference w:id="55"/>
      </w:r>
    </w:p>
    <w:p w14:paraId="09EF4D2B" w14:textId="77777777" w:rsidR="001910D9" w:rsidRDefault="001910D9" w:rsidP="00E04FB4">
      <w:pPr>
        <w:spacing w:line="480" w:lineRule="auto"/>
        <w:ind w:firstLine="0"/>
        <w:contextualSpacing/>
        <w:jc w:val="both"/>
        <w:rPr>
          <w:rFonts w:ascii="Times New Roman" w:hAnsi="Times New Roman" w:cs="Times New Roman"/>
          <w:b/>
          <w:bCs/>
          <w:i/>
          <w:iCs/>
        </w:rPr>
      </w:pPr>
      <w:bookmarkStart w:id="2" w:name="OLE_LINK1"/>
      <w:bookmarkStart w:id="3" w:name="OLE_LINK2"/>
    </w:p>
    <w:p w14:paraId="17136253" w14:textId="5B593FBE" w:rsidR="008C5968" w:rsidRPr="00D84D89" w:rsidRDefault="001462FA" w:rsidP="00E04FB4">
      <w:pPr>
        <w:spacing w:line="480" w:lineRule="auto"/>
        <w:ind w:firstLine="0"/>
        <w:contextualSpacing/>
        <w:jc w:val="both"/>
        <w:rPr>
          <w:rFonts w:ascii="Times New Roman" w:hAnsi="Times New Roman" w:cs="Times New Roman"/>
          <w:b/>
          <w:bCs/>
          <w:i/>
          <w:iCs/>
        </w:rPr>
      </w:pPr>
      <w:r w:rsidRPr="00D84D89">
        <w:rPr>
          <w:rFonts w:ascii="Times New Roman" w:hAnsi="Times New Roman" w:cs="Times New Roman"/>
          <w:b/>
          <w:bCs/>
          <w:i/>
          <w:iCs/>
        </w:rPr>
        <w:t>2009 Decision Point</w:t>
      </w:r>
    </w:p>
    <w:p w14:paraId="4C790727" w14:textId="475BBBEF" w:rsidR="004D2E23" w:rsidRPr="00D84D89" w:rsidRDefault="008C5968" w:rsidP="00E04FB4">
      <w:pPr>
        <w:pStyle w:val="pdq2pgselectionanchorcontainer"/>
        <w:spacing w:line="480" w:lineRule="auto"/>
        <w:ind w:firstLine="720"/>
        <w:contextualSpacing/>
        <w:jc w:val="both"/>
      </w:pPr>
      <w:r w:rsidRPr="00D84D89">
        <w:t xml:space="preserve">Biden's decision to withdraw from Afghanistan in 2021 did not represent a shift in </w:t>
      </w:r>
      <w:r w:rsidR="006E06D8">
        <w:t xml:space="preserve">policy preferences </w:t>
      </w:r>
      <w:proofErr w:type="gramStart"/>
      <w:r w:rsidR="006E06D8">
        <w:t>as a result of</w:t>
      </w:r>
      <w:proofErr w:type="gramEnd"/>
      <w:r w:rsidR="006E06D8">
        <w:t xml:space="preserve"> becoming president</w:t>
      </w:r>
      <w:r w:rsidRPr="00D84D89">
        <w:t>. Rather, it reflected a set of beliefs he had articulated consistently throughout the Obama administration's 2009 Afghanistan policy review.</w:t>
      </w:r>
      <w:r w:rsidR="00681F91" w:rsidRPr="00D84D89">
        <w:t xml:space="preserve"> </w:t>
      </w:r>
      <w:r w:rsidRPr="00D84D89">
        <w:t xml:space="preserve">Establishing these prior beliefs is important </w:t>
      </w:r>
      <w:r w:rsidR="00681F91" w:rsidRPr="00D84D89">
        <w:t>to understanding Biden’s decision-making process as</w:t>
      </w:r>
      <w:r w:rsidRPr="00D84D89">
        <w:t xml:space="preserve"> they provide a baseline against which Biden's later behavior as president can be evaluated.</w:t>
      </w:r>
    </w:p>
    <w:p w14:paraId="612797AA" w14:textId="2E593EA6" w:rsidR="003357A6" w:rsidRPr="00D84D89" w:rsidRDefault="008C5968" w:rsidP="002B77D7">
      <w:pPr>
        <w:pStyle w:val="pdq2pgselectionanchorcontainer"/>
        <w:spacing w:line="480" w:lineRule="auto"/>
        <w:ind w:firstLine="720"/>
        <w:contextualSpacing/>
        <w:jc w:val="both"/>
      </w:pPr>
      <w:r w:rsidRPr="00D84D89">
        <w:lastRenderedPageBreak/>
        <w:t>At a March</w:t>
      </w:r>
      <w:r w:rsidR="00D73247">
        <w:t xml:space="preserve"> 2009 </w:t>
      </w:r>
      <w:r w:rsidR="00E35799">
        <w:t>N.S.C.</w:t>
      </w:r>
      <w:r w:rsidRPr="00D84D89">
        <w:t xml:space="preserve"> meeting, Biden described the war as "politically unsustainable" and requested that his dissent from </w:t>
      </w:r>
      <w:r w:rsidR="002B77D7" w:rsidRPr="00D84D89">
        <w:t xml:space="preserve">the counterinsurgency strategy </w:t>
      </w:r>
      <w:r w:rsidRPr="00D84D89">
        <w:t xml:space="preserve">be formally </w:t>
      </w:r>
      <w:r w:rsidR="00F63819" w:rsidRPr="00D84D89">
        <w:t>noted.</w:t>
      </w:r>
      <w:r w:rsidR="00F63819" w:rsidRPr="00D84D89">
        <w:rPr>
          <w:rStyle w:val="FootnoteReference"/>
        </w:rPr>
        <w:footnoteReference w:id="56"/>
      </w:r>
      <w:r w:rsidR="002B77D7" w:rsidRPr="00D84D89">
        <w:t xml:space="preserve"> </w:t>
      </w:r>
      <w:r w:rsidRPr="00D84D89">
        <w:t xml:space="preserve">In a six-page memorandum to President Obama on September 29, Biden </w:t>
      </w:r>
      <w:r w:rsidR="003357A6" w:rsidRPr="00D84D89">
        <w:t>said</w:t>
      </w:r>
      <w:r w:rsidRPr="00D84D89">
        <w:t xml:space="preserve"> that he rejected the notion that the Taliban constituted the "new al Qaeda" and argued that the relatively small al Qaeda presence in Afghanistan did not justify a substantially expanded U.S. military commitment</w:t>
      </w:r>
      <w:r w:rsidR="00F63819" w:rsidRPr="00D84D89">
        <w:t>.</w:t>
      </w:r>
      <w:r w:rsidR="00F63819" w:rsidRPr="00D84D89">
        <w:rPr>
          <w:rStyle w:val="FootnoteReference"/>
        </w:rPr>
        <w:footnoteReference w:id="57"/>
      </w:r>
      <w:r w:rsidR="00F63819" w:rsidRPr="00D84D89">
        <w:t xml:space="preserve">  </w:t>
      </w:r>
    </w:p>
    <w:p w14:paraId="03AAA3E3" w14:textId="07988744" w:rsidR="001769B8" w:rsidRPr="00D73247" w:rsidRDefault="008D3E15" w:rsidP="00D73247">
      <w:pPr>
        <w:pStyle w:val="pdq2pgselectionanchorcontainer"/>
        <w:spacing w:line="480" w:lineRule="auto"/>
        <w:ind w:firstLine="720"/>
        <w:contextualSpacing/>
        <w:jc w:val="both"/>
      </w:pPr>
      <w:r w:rsidRPr="00D84D89">
        <w:t xml:space="preserve">Importantly, </w:t>
      </w:r>
      <w:r w:rsidR="008C5968" w:rsidRPr="00D84D89">
        <w:t xml:space="preserve">Biden maintained these views despite </w:t>
      </w:r>
      <w:r w:rsidRPr="00D84D89">
        <w:t>multiple</w:t>
      </w:r>
      <w:r w:rsidR="008C5968" w:rsidRPr="00D84D89">
        <w:t xml:space="preserve"> efforts by senior military leaders to persuade the administration to escalate the war. During </w:t>
      </w:r>
      <w:r w:rsidR="00213C8A">
        <w:t>N.S.C.</w:t>
      </w:r>
      <w:r w:rsidR="008C5968" w:rsidRPr="00D84D89">
        <w:t xml:space="preserve"> meetings throughout the </w:t>
      </w:r>
      <w:r w:rsidR="0030596D" w:rsidRPr="00D84D89">
        <w:t>F</w:t>
      </w:r>
      <w:r w:rsidR="008C5968" w:rsidRPr="00D84D89">
        <w:t>all of 2009,</w:t>
      </w:r>
      <w:r w:rsidR="00213C8A">
        <w:t xml:space="preserve"> Biden </w:t>
      </w:r>
      <w:r w:rsidR="008C5968" w:rsidRPr="00D84D89">
        <w:t>repeatedly questioned General McChrystal, General Petraeus, and Ambassador Eikenberry about whether an additional 30,000 to 40,000 troops would fundamentally alter the strategic trajectory of the conflict, arguing that the proposed troop levels appeared arbitrary rather than grounded in evidence</w:t>
      </w:r>
      <w:r w:rsidR="0081453B" w:rsidRPr="00D84D89">
        <w:t>.</w:t>
      </w:r>
      <w:r w:rsidR="0081453B" w:rsidRPr="00D84D89">
        <w:rPr>
          <w:rStyle w:val="FootnoteReference"/>
        </w:rPr>
        <w:footnoteReference w:id="58"/>
      </w:r>
      <w:r w:rsidR="0081453B" w:rsidRPr="00D84D89">
        <w:t xml:space="preserve"> </w:t>
      </w:r>
      <w:r w:rsidR="008C5968" w:rsidRPr="00D84D89">
        <w:t xml:space="preserve">Shortly before the decision was announced, </w:t>
      </w:r>
      <w:r w:rsidR="00A90819" w:rsidRPr="00D84D89">
        <w:t xml:space="preserve">Biden </w:t>
      </w:r>
      <w:r w:rsidR="00D73247">
        <w:t xml:space="preserve">warned </w:t>
      </w:r>
      <w:r w:rsidR="00B00C33">
        <w:t>Obama that authorizing the surge would make war termination increasingly difficult</w:t>
      </w:r>
      <w:r w:rsidR="00D73247">
        <w:t>, saying “</w:t>
      </w:r>
      <w:r w:rsidR="008C5968" w:rsidRPr="00D84D89">
        <w:t>there's no exit</w:t>
      </w:r>
      <w:r w:rsidR="00D73247">
        <w:t>…..w</w:t>
      </w:r>
      <w:r w:rsidR="00A90819" w:rsidRPr="00D84D89">
        <w:t>e’re locked into a Vietnam.”</w:t>
      </w:r>
      <w:r w:rsidR="00A90819" w:rsidRPr="00D84D89">
        <w:rPr>
          <w:rStyle w:val="FootnoteReference"/>
        </w:rPr>
        <w:footnoteReference w:id="59"/>
      </w:r>
      <w:r w:rsidR="00A90819" w:rsidRPr="00D84D89">
        <w:t xml:space="preserve">  </w:t>
      </w:r>
      <w:bookmarkEnd w:id="2"/>
      <w:bookmarkEnd w:id="3"/>
    </w:p>
    <w:p w14:paraId="323FD717" w14:textId="2D71D950" w:rsidR="00DB516B" w:rsidRPr="001910D9" w:rsidRDefault="00335B04" w:rsidP="00E04FB4">
      <w:pPr>
        <w:spacing w:before="100" w:beforeAutospacing="1" w:after="100" w:afterAutospacing="1" w:line="480" w:lineRule="auto"/>
        <w:ind w:firstLine="0"/>
        <w:contextualSpacing/>
        <w:jc w:val="both"/>
        <w:outlineLvl w:val="1"/>
        <w:rPr>
          <w:rFonts w:ascii="Times New Roman" w:eastAsia="Times New Roman" w:hAnsi="Times New Roman" w:cs="Times New Roman"/>
          <w:b/>
          <w:bCs/>
          <w:kern w:val="0"/>
          <w:sz w:val="28"/>
          <w:szCs w:val="28"/>
          <w14:ligatures w14:val="none"/>
        </w:rPr>
      </w:pPr>
      <w:r w:rsidRPr="001910D9">
        <w:rPr>
          <w:rFonts w:ascii="Times New Roman" w:eastAsia="Times New Roman" w:hAnsi="Times New Roman" w:cs="Times New Roman"/>
          <w:b/>
          <w:bCs/>
          <w:kern w:val="0"/>
          <w:sz w:val="28"/>
          <w:szCs w:val="28"/>
          <w14:ligatures w14:val="none"/>
        </w:rPr>
        <w:t>Withdrawal</w:t>
      </w:r>
    </w:p>
    <w:p w14:paraId="58EC48CD" w14:textId="2B123FA3" w:rsidR="00DB516B" w:rsidRPr="00D84D89" w:rsidRDefault="00DB516B" w:rsidP="00A03548">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By the time</w:t>
      </w:r>
      <w:r w:rsidR="00E65A04">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 xml:space="preserve">Biden </w:t>
      </w:r>
      <w:r w:rsidR="00812332">
        <w:rPr>
          <w:rFonts w:ascii="Times New Roman" w:eastAsia="Times New Roman" w:hAnsi="Times New Roman" w:cs="Times New Roman"/>
          <w:kern w:val="0"/>
          <w14:ligatures w14:val="none"/>
        </w:rPr>
        <w:t>became president</w:t>
      </w:r>
      <w:r w:rsidRPr="00D84D89">
        <w:rPr>
          <w:rFonts w:ascii="Times New Roman" w:eastAsia="Times New Roman" w:hAnsi="Times New Roman" w:cs="Times New Roman"/>
          <w:kern w:val="0"/>
          <w14:ligatures w14:val="none"/>
        </w:rPr>
        <w:t xml:space="preserve">, his </w:t>
      </w:r>
      <w:r w:rsidR="003A6BAA" w:rsidRPr="00D84D89">
        <w:rPr>
          <w:rFonts w:ascii="Times New Roman" w:eastAsia="Times New Roman" w:hAnsi="Times New Roman" w:cs="Times New Roman"/>
          <w:kern w:val="0"/>
          <w14:ligatures w14:val="none"/>
        </w:rPr>
        <w:t xml:space="preserve">policy </w:t>
      </w:r>
      <w:r w:rsidRPr="00D84D89">
        <w:rPr>
          <w:rFonts w:ascii="Times New Roman" w:eastAsia="Times New Roman" w:hAnsi="Times New Roman" w:cs="Times New Roman"/>
          <w:kern w:val="0"/>
          <w14:ligatures w14:val="none"/>
        </w:rPr>
        <w:t>preferences regarding Afghanistan were well established.</w:t>
      </w:r>
      <w:r w:rsidR="004D2E23" w:rsidRPr="00D84D89">
        <w:rPr>
          <w:rFonts w:ascii="Times New Roman" w:eastAsia="Times New Roman" w:hAnsi="Times New Roman" w:cs="Times New Roman"/>
          <w:kern w:val="0"/>
          <w14:ligatures w14:val="none"/>
        </w:rPr>
        <w:t xml:space="preserve"> </w:t>
      </w:r>
      <w:r w:rsidR="00A03548">
        <w:rPr>
          <w:rFonts w:ascii="Times New Roman" w:eastAsia="Times New Roman" w:hAnsi="Times New Roman" w:cs="Times New Roman"/>
          <w:kern w:val="0"/>
          <w14:ligatures w14:val="none"/>
        </w:rPr>
        <w:t>Despite his known preference to reduce the United States’ presence in Afghanistan to “zero”, s</w:t>
      </w:r>
      <w:r w:rsidRPr="00D84D89">
        <w:rPr>
          <w:rFonts w:ascii="Times New Roman" w:eastAsia="Times New Roman" w:hAnsi="Times New Roman" w:cs="Times New Roman"/>
          <w:kern w:val="0"/>
          <w14:ligatures w14:val="none"/>
        </w:rPr>
        <w:t>enior military leaders</w:t>
      </w:r>
      <w:r w:rsidR="00A03548">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recommended maintaining 3,000–4,500 U.S. troops in Afghanistan beyond the May 2021 withdrawal deadline</w:t>
      </w:r>
      <w:r w:rsidR="007F59E3" w:rsidRPr="00D84D89">
        <w:rPr>
          <w:rFonts w:ascii="Times New Roman" w:eastAsia="Times New Roman" w:hAnsi="Times New Roman" w:cs="Times New Roman"/>
          <w:kern w:val="0"/>
          <w14:ligatures w14:val="none"/>
        </w:rPr>
        <w:t xml:space="preserve"> </w:t>
      </w:r>
      <w:r w:rsidR="00A03548">
        <w:rPr>
          <w:rFonts w:ascii="Times New Roman" w:eastAsia="Times New Roman" w:hAnsi="Times New Roman" w:cs="Times New Roman"/>
          <w:kern w:val="0"/>
          <w14:ligatures w14:val="none"/>
        </w:rPr>
        <w:t>established</w:t>
      </w:r>
      <w:r w:rsidR="007F59E3" w:rsidRPr="00D84D89">
        <w:rPr>
          <w:rFonts w:ascii="Times New Roman" w:eastAsia="Times New Roman" w:hAnsi="Times New Roman" w:cs="Times New Roman"/>
          <w:kern w:val="0"/>
          <w14:ligatures w14:val="none"/>
        </w:rPr>
        <w:t xml:space="preserve"> in the Doha Agreement</w:t>
      </w:r>
      <w:r w:rsidR="00A03548">
        <w:rPr>
          <w:rFonts w:ascii="Times New Roman" w:eastAsia="Times New Roman" w:hAnsi="Times New Roman" w:cs="Times New Roman"/>
          <w:kern w:val="0"/>
          <w14:ligatures w14:val="none"/>
        </w:rPr>
        <w:t>. More specifically, the military recommended</w:t>
      </w:r>
      <w:r w:rsidRPr="00D84D89">
        <w:rPr>
          <w:rFonts w:ascii="Times New Roman" w:eastAsia="Times New Roman" w:hAnsi="Times New Roman" w:cs="Times New Roman"/>
          <w:kern w:val="0"/>
          <w14:ligatures w14:val="none"/>
        </w:rPr>
        <w:t xml:space="preserve"> abandoning the fixed timeline </w:t>
      </w:r>
      <w:r w:rsidR="00D92031" w:rsidRPr="00D84D89">
        <w:rPr>
          <w:rFonts w:ascii="Times New Roman" w:eastAsia="Times New Roman" w:hAnsi="Times New Roman" w:cs="Times New Roman"/>
          <w:kern w:val="0"/>
          <w14:ligatures w14:val="none"/>
        </w:rPr>
        <w:t>altogether</w:t>
      </w:r>
      <w:r w:rsidRPr="00D84D89">
        <w:rPr>
          <w:rFonts w:ascii="Times New Roman" w:eastAsia="Times New Roman" w:hAnsi="Times New Roman" w:cs="Times New Roman"/>
          <w:kern w:val="0"/>
          <w14:ligatures w14:val="none"/>
        </w:rPr>
        <w:t xml:space="preserve"> in favor of a conditions-based withdrawal tied to developments on the ground</w:t>
      </w:r>
      <w:r w:rsidR="00193A42" w:rsidRPr="00D84D89">
        <w:rPr>
          <w:rFonts w:ascii="Times New Roman" w:hAnsi="Times New Roman" w:cs="Times New Roman"/>
        </w:rPr>
        <w:t>.</w:t>
      </w:r>
      <w:r w:rsidR="00193A42" w:rsidRPr="00D84D89">
        <w:rPr>
          <w:rStyle w:val="FootnoteReference"/>
          <w:rFonts w:ascii="Times New Roman" w:hAnsi="Times New Roman" w:cs="Times New Roman"/>
        </w:rPr>
        <w:footnoteReference w:id="60"/>
      </w:r>
      <w:r w:rsidR="00E84519" w:rsidRPr="00D84D89">
        <w:rPr>
          <w:rFonts w:ascii="Times New Roman" w:hAnsi="Times New Roman" w:cs="Times New Roman"/>
        </w:rPr>
        <w:t xml:space="preserve"> </w:t>
      </w:r>
      <w:r w:rsidRPr="00D84D89">
        <w:rPr>
          <w:rFonts w:ascii="Times New Roman" w:eastAsia="Times New Roman" w:hAnsi="Times New Roman" w:cs="Times New Roman"/>
          <w:kern w:val="0"/>
          <w14:ligatures w14:val="none"/>
        </w:rPr>
        <w:t xml:space="preserve">Biden rejected these </w:t>
      </w:r>
      <w:r w:rsidRPr="00D84D89">
        <w:rPr>
          <w:rFonts w:ascii="Times New Roman" w:eastAsia="Times New Roman" w:hAnsi="Times New Roman" w:cs="Times New Roman"/>
          <w:kern w:val="0"/>
          <w14:ligatures w14:val="none"/>
        </w:rPr>
        <w:lastRenderedPageBreak/>
        <w:t>recommendations, arguing that prolonging</w:t>
      </w:r>
      <w:r w:rsidR="00E65A04">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American military presence would</w:t>
      </w:r>
      <w:r w:rsidR="00A03548">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benefit competitors such as Russia and China while extending U.S. involvement in a conflict that no longer served its original purpose</w:t>
      </w:r>
      <w:r w:rsidR="00193A42" w:rsidRPr="00D84D89">
        <w:rPr>
          <w:rFonts w:ascii="Times New Roman" w:hAnsi="Times New Roman" w:cs="Times New Roman"/>
        </w:rPr>
        <w:t>.</w:t>
      </w:r>
      <w:r w:rsidR="00193A42" w:rsidRPr="00D84D89">
        <w:rPr>
          <w:rStyle w:val="FootnoteReference"/>
          <w:rFonts w:ascii="Times New Roman" w:hAnsi="Times New Roman" w:cs="Times New Roman"/>
        </w:rPr>
        <w:footnoteReference w:id="61"/>
      </w:r>
      <w:r w:rsidRPr="00D84D89">
        <w:rPr>
          <w:rFonts w:ascii="Times New Roman" w:eastAsia="Times New Roman" w:hAnsi="Times New Roman" w:cs="Times New Roman"/>
          <w:kern w:val="0"/>
          <w14:ligatures w14:val="none"/>
        </w:rPr>
        <w:t xml:space="preserve"> </w:t>
      </w:r>
      <w:r w:rsidR="00811172" w:rsidRPr="00D84D89">
        <w:rPr>
          <w:rFonts w:ascii="Times New Roman" w:eastAsia="Times New Roman" w:hAnsi="Times New Roman" w:cs="Times New Roman"/>
          <w:kern w:val="0"/>
          <w14:ligatures w14:val="none"/>
        </w:rPr>
        <w:t>Whereas Obama conditioned withdrawal on future developments and increased stability in the region, Biden concluded that all remaining U.S. forces would leave Afghanistan irrespective of conditions on the ground.</w:t>
      </w:r>
    </w:p>
    <w:p w14:paraId="6FA979AD" w14:textId="64573B51" w:rsidR="00DB516B" w:rsidRPr="00D84D89" w:rsidRDefault="00193A42"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hAnsi="Times New Roman" w:cs="Times New Roman"/>
        </w:rPr>
        <w:t xml:space="preserve">At an intelligence briefing on April 6, 2021, in a move that defied military and allied recommendations, President Biden announced he would order all U.S. troops out of Afghanistan by September 11, 2021. </w:t>
      </w:r>
      <w:r w:rsidR="00DB516B" w:rsidRPr="00D84D89">
        <w:rPr>
          <w:rFonts w:ascii="Times New Roman" w:eastAsia="Times New Roman" w:hAnsi="Times New Roman" w:cs="Times New Roman"/>
          <w:kern w:val="0"/>
          <w14:ligatures w14:val="none"/>
        </w:rPr>
        <w:t xml:space="preserve">Explaining the decision, </w:t>
      </w:r>
      <w:r w:rsidRPr="00D84D89">
        <w:rPr>
          <w:rFonts w:ascii="Times New Roman" w:eastAsia="Times New Roman" w:hAnsi="Times New Roman" w:cs="Times New Roman"/>
          <w:kern w:val="0"/>
          <w14:ligatures w14:val="none"/>
        </w:rPr>
        <w:t xml:space="preserve">Biden </w:t>
      </w:r>
      <w:r w:rsidR="00DB516B" w:rsidRPr="00D84D89">
        <w:rPr>
          <w:rFonts w:ascii="Times New Roman" w:eastAsia="Times New Roman" w:hAnsi="Times New Roman" w:cs="Times New Roman"/>
          <w:kern w:val="0"/>
          <w14:ligatures w14:val="none"/>
        </w:rPr>
        <w:t xml:space="preserve">argued that the United States had achieved its principal objective of degrading al Qaeda's ability to launch attacks against the homeland and that continuing to </w:t>
      </w:r>
      <w:r w:rsidRPr="00D84D89">
        <w:rPr>
          <w:rFonts w:ascii="Times New Roman" w:eastAsia="Times New Roman" w:hAnsi="Times New Roman" w:cs="Times New Roman"/>
          <w:kern w:val="0"/>
          <w14:ligatures w14:val="none"/>
        </w:rPr>
        <w:t>anchor</w:t>
      </w:r>
      <w:r w:rsidR="00DB516B" w:rsidRPr="00D84D89">
        <w:rPr>
          <w:rFonts w:ascii="Times New Roman" w:eastAsia="Times New Roman" w:hAnsi="Times New Roman" w:cs="Times New Roman"/>
          <w:kern w:val="0"/>
          <w14:ligatures w14:val="none"/>
        </w:rPr>
        <w:t xml:space="preserve"> withdrawal to conditions inside Afghanistan risked extending the war indefinitely</w:t>
      </w:r>
      <w:r w:rsidRPr="00D84D89">
        <w:rPr>
          <w:rFonts w:ascii="Times New Roman" w:hAnsi="Times New Roman" w:cs="Times New Roman"/>
        </w:rPr>
        <w:t>.</w:t>
      </w:r>
      <w:r w:rsidRPr="00D84D89">
        <w:rPr>
          <w:rStyle w:val="FootnoteReference"/>
          <w:rFonts w:ascii="Times New Roman" w:hAnsi="Times New Roman" w:cs="Times New Roman"/>
        </w:rPr>
        <w:footnoteReference w:id="62"/>
      </w:r>
    </w:p>
    <w:p w14:paraId="6CEC58DE" w14:textId="76202A93" w:rsidR="001B689A" w:rsidRPr="00D84D89" w:rsidRDefault="00DB516B" w:rsidP="001B689A">
      <w:pPr>
        <w:spacing w:before="100" w:beforeAutospacing="1" w:after="100" w:afterAutospacing="1" w:line="480" w:lineRule="auto"/>
        <w:contextualSpacing/>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President Biden formally announced the decision during an April 14 address </w:t>
      </w:r>
      <w:r w:rsidR="00384A7F">
        <w:rPr>
          <w:rFonts w:ascii="Times New Roman" w:eastAsia="Times New Roman" w:hAnsi="Times New Roman" w:cs="Times New Roman"/>
          <w:kern w:val="0"/>
          <w14:ligatures w14:val="none"/>
        </w:rPr>
        <w:t xml:space="preserve">to the nation </w:t>
      </w:r>
      <w:r w:rsidRPr="00D84D89">
        <w:rPr>
          <w:rFonts w:ascii="Times New Roman" w:eastAsia="Times New Roman" w:hAnsi="Times New Roman" w:cs="Times New Roman"/>
          <w:kern w:val="0"/>
          <w14:ligatures w14:val="none"/>
        </w:rPr>
        <w:t>from the White House. Acknowledging concerns that withdrawal could undermine U.S. credibility, he nevertheless rejected continuing the war</w:t>
      </w:r>
      <w:r w:rsidR="00E84519" w:rsidRPr="00D84D89">
        <w:rPr>
          <w:rFonts w:ascii="Times New Roman" w:eastAsia="Times New Roman" w:hAnsi="Times New Roman" w:cs="Times New Roman"/>
          <w:kern w:val="0"/>
          <w14:ligatures w14:val="none"/>
        </w:rPr>
        <w:t xml:space="preserve">, saying </w:t>
      </w:r>
    </w:p>
    <w:p w14:paraId="36AE157A" w14:textId="79D20823" w:rsidR="001B689A" w:rsidRPr="00D84D89" w:rsidRDefault="00DB516B" w:rsidP="005A74F4">
      <w:pPr>
        <w:spacing w:before="100" w:beforeAutospacing="1" w:after="100" w:afterAutospacing="1" w:line="480" w:lineRule="auto"/>
        <w:ind w:left="720" w:firstLine="0"/>
        <w:contextualSpacing/>
        <w:jc w:val="both"/>
        <w:rPr>
          <w:rFonts w:ascii="Times New Roman" w:eastAsia="Times New Roman" w:hAnsi="Times New Roman" w:cs="Times New Roman"/>
          <w:i/>
          <w:iCs/>
          <w:kern w:val="0"/>
          <w14:ligatures w14:val="none"/>
        </w:rPr>
      </w:pPr>
      <w:r w:rsidRPr="00D84D89">
        <w:rPr>
          <w:rFonts w:ascii="Times New Roman" w:eastAsia="Times New Roman" w:hAnsi="Times New Roman" w:cs="Times New Roman"/>
          <w:kern w:val="0"/>
          <w14:ligatures w14:val="none"/>
        </w:rPr>
        <w:t>Just what conditions would be required to allow us to depart? By what means and how long would it take to achieve them, if they could be achieved at all? And at what additional cost in lives and treasure? I'm not hearing any good answers to these questions. And if you can't answer them, in my view, we should not stay</w:t>
      </w:r>
      <w:r w:rsidR="00E84519" w:rsidRPr="00D84D89">
        <w:rPr>
          <w:rFonts w:ascii="Times New Roman" w:eastAsia="Times New Roman" w:hAnsi="Times New Roman" w:cs="Times New Roman"/>
          <w:kern w:val="0"/>
          <w14:ligatures w14:val="none"/>
        </w:rPr>
        <w:t>.</w:t>
      </w:r>
    </w:p>
    <w:p w14:paraId="62248B51" w14:textId="54255155" w:rsidR="00DB516B" w:rsidRPr="00D84D89" w:rsidRDefault="00E84519" w:rsidP="001B689A">
      <w:pPr>
        <w:spacing w:before="100" w:beforeAutospacing="1" w:after="100" w:afterAutospacing="1" w:line="480" w:lineRule="auto"/>
        <w:ind w:firstLine="0"/>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i/>
          <w:iCs/>
          <w:kern w:val="0"/>
          <w14:ligatures w14:val="none"/>
        </w:rPr>
        <w:t xml:space="preserve"> </w:t>
      </w:r>
      <w:r w:rsidR="00DB516B" w:rsidRPr="00D84D89">
        <w:rPr>
          <w:rFonts w:ascii="Times New Roman" w:eastAsia="Times New Roman" w:hAnsi="Times New Roman" w:cs="Times New Roman"/>
          <w:kern w:val="0"/>
          <w14:ligatures w14:val="none"/>
        </w:rPr>
        <w:t>Biden concluded by stating that it was time to end America's</w:t>
      </w:r>
      <w:r w:rsidR="00041897" w:rsidRPr="00D84D89">
        <w:rPr>
          <w:rFonts w:ascii="Times New Roman" w:eastAsia="Times New Roman" w:hAnsi="Times New Roman" w:cs="Times New Roman"/>
          <w:kern w:val="0"/>
          <w14:ligatures w14:val="none"/>
        </w:rPr>
        <w:t xml:space="preserve"> “forever war”.</w:t>
      </w:r>
      <w:r w:rsidR="00DF6F6B" w:rsidRPr="00D84D89">
        <w:rPr>
          <w:rStyle w:val="FootnoteReference"/>
          <w:rFonts w:ascii="Times New Roman" w:hAnsi="Times New Roman" w:cs="Times New Roman"/>
        </w:rPr>
        <w:footnoteReference w:id="63"/>
      </w:r>
    </w:p>
    <w:p w14:paraId="71B938B6" w14:textId="77777777" w:rsidR="006522A9" w:rsidRPr="00D84D89" w:rsidRDefault="006522A9"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sz w:val="27"/>
          <w:szCs w:val="27"/>
          <w14:ligatures w14:val="none"/>
        </w:rPr>
      </w:pPr>
    </w:p>
    <w:p w14:paraId="78696CC1" w14:textId="6ACA1878" w:rsidR="00464608" w:rsidRPr="00D84D89" w:rsidRDefault="00DB516B" w:rsidP="006522A9">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sz w:val="27"/>
          <w:szCs w:val="27"/>
          <w14:ligatures w14:val="none"/>
        </w:rPr>
      </w:pPr>
      <w:r w:rsidRPr="00D84D89">
        <w:rPr>
          <w:rFonts w:ascii="Times New Roman" w:eastAsia="Times New Roman" w:hAnsi="Times New Roman" w:cs="Times New Roman"/>
          <w:b/>
          <w:bCs/>
          <w:kern w:val="0"/>
          <w:sz w:val="27"/>
          <w:szCs w:val="27"/>
          <w14:ligatures w14:val="none"/>
        </w:rPr>
        <w:lastRenderedPageBreak/>
        <w:t>Collapse of the Afghan Government</w:t>
      </w:r>
    </w:p>
    <w:p w14:paraId="68E638E8" w14:textId="0ED40FA9" w:rsidR="00DB516B" w:rsidRPr="00D84D89" w:rsidRDefault="00DB516B"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The withdrawal officially began on May 1, 2021. At the same time, intelligence assessments indicated that the security situation in Afghanistan was deteriorating. A May 2021 report by the Department of Defense Inspector General found that Taliban attacks had increased substantially compared to the previous year and assessed that the group was likely preparing a large-scale offensive against Afghan government forces</w:t>
      </w:r>
      <w:r w:rsidR="001E0CE8" w:rsidRPr="00D84D89">
        <w:rPr>
          <w:rFonts w:ascii="Times New Roman" w:hAnsi="Times New Roman" w:cs="Times New Roman"/>
        </w:rPr>
        <w:t>.</w:t>
      </w:r>
      <w:r w:rsidR="001E0CE8" w:rsidRPr="00D84D89">
        <w:rPr>
          <w:rStyle w:val="FootnoteReference"/>
          <w:rFonts w:ascii="Times New Roman" w:hAnsi="Times New Roman" w:cs="Times New Roman"/>
        </w:rPr>
        <w:footnoteReference w:id="64"/>
      </w:r>
      <w:r w:rsidRPr="00D84D89">
        <w:rPr>
          <w:rFonts w:ascii="Times New Roman" w:eastAsia="Times New Roman" w:hAnsi="Times New Roman" w:cs="Times New Roman"/>
          <w:kern w:val="0"/>
          <w14:ligatures w14:val="none"/>
        </w:rPr>
        <w:t xml:space="preserve"> The report also concluded that the Taliban continued to maintain strong ties with al Qaeda while negotiations between the Taliban and the Ghani government had produced little meaningful progress</w:t>
      </w:r>
      <w:r w:rsidR="001E0CE8" w:rsidRPr="00D84D89">
        <w:rPr>
          <w:rFonts w:ascii="Times New Roman" w:hAnsi="Times New Roman" w:cs="Times New Roman"/>
        </w:rPr>
        <w:t xml:space="preserve">. </w:t>
      </w:r>
      <w:r w:rsidR="001E0CE8" w:rsidRPr="00D84D89">
        <w:rPr>
          <w:rStyle w:val="FootnoteReference"/>
          <w:rFonts w:ascii="Times New Roman" w:hAnsi="Times New Roman" w:cs="Times New Roman"/>
        </w:rPr>
        <w:footnoteReference w:id="65"/>
      </w:r>
    </w:p>
    <w:p w14:paraId="3301AEAD" w14:textId="1601619D" w:rsidR="00210808" w:rsidRPr="00D84D89" w:rsidRDefault="001E0CE8" w:rsidP="00715302">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By early July,</w:t>
      </w:r>
      <w:r w:rsidR="00DB516B" w:rsidRPr="00D84D89">
        <w:rPr>
          <w:rFonts w:ascii="Times New Roman" w:eastAsia="Times New Roman" w:hAnsi="Times New Roman" w:cs="Times New Roman"/>
          <w:kern w:val="0"/>
          <w14:ligatures w14:val="none"/>
        </w:rPr>
        <w:t xml:space="preserve"> U.S. forces vacated Bagram Airfield</w:t>
      </w:r>
      <w:r w:rsidRPr="00D84D89">
        <w:rPr>
          <w:rFonts w:ascii="Times New Roman" w:eastAsia="Times New Roman" w:hAnsi="Times New Roman" w:cs="Times New Roman"/>
          <w:kern w:val="0"/>
          <w14:ligatures w14:val="none"/>
        </w:rPr>
        <w:t xml:space="preserve">, </w:t>
      </w:r>
      <w:r w:rsidR="00DB516B" w:rsidRPr="00D84D89">
        <w:rPr>
          <w:rFonts w:ascii="Times New Roman" w:eastAsia="Times New Roman" w:hAnsi="Times New Roman" w:cs="Times New Roman"/>
          <w:kern w:val="0"/>
          <w14:ligatures w14:val="none"/>
        </w:rPr>
        <w:t xml:space="preserve">effectively ending America's </w:t>
      </w:r>
      <w:r w:rsidR="00F82400">
        <w:rPr>
          <w:rFonts w:ascii="Times New Roman" w:eastAsia="Times New Roman" w:hAnsi="Times New Roman" w:cs="Times New Roman"/>
          <w:kern w:val="0"/>
          <w14:ligatures w14:val="none"/>
        </w:rPr>
        <w:t xml:space="preserve">largest </w:t>
      </w:r>
      <w:r w:rsidR="00DB516B" w:rsidRPr="00D84D89">
        <w:rPr>
          <w:rFonts w:ascii="Times New Roman" w:eastAsia="Times New Roman" w:hAnsi="Times New Roman" w:cs="Times New Roman"/>
          <w:kern w:val="0"/>
          <w14:ligatures w14:val="none"/>
        </w:rPr>
        <w:t xml:space="preserve">military presence in Afghanistan. </w:t>
      </w:r>
      <w:r w:rsidR="00F82400">
        <w:rPr>
          <w:rFonts w:ascii="Times New Roman" w:eastAsia="Times New Roman" w:hAnsi="Times New Roman" w:cs="Times New Roman"/>
          <w:kern w:val="0"/>
          <w14:ligatures w14:val="none"/>
        </w:rPr>
        <w:t>Shortly after,</w:t>
      </w:r>
      <w:r w:rsidR="00DB516B" w:rsidRPr="00D84D89">
        <w:rPr>
          <w:rFonts w:ascii="Times New Roman" w:eastAsia="Times New Roman" w:hAnsi="Times New Roman" w:cs="Times New Roman"/>
          <w:kern w:val="0"/>
          <w14:ligatures w14:val="none"/>
        </w:rPr>
        <w:t xml:space="preserve"> Biden announced the withdrawal would conclude ahead of schedule on August 31 rather than September 11</w:t>
      </w:r>
      <w:r w:rsidRPr="00D84D89">
        <w:rPr>
          <w:rFonts w:ascii="Times New Roman" w:hAnsi="Times New Roman" w:cs="Times New Roman"/>
        </w:rPr>
        <w:t>.</w:t>
      </w:r>
      <w:r w:rsidRPr="00D84D89">
        <w:rPr>
          <w:rStyle w:val="FootnoteReference"/>
          <w:rFonts w:ascii="Times New Roman" w:hAnsi="Times New Roman" w:cs="Times New Roman"/>
        </w:rPr>
        <w:footnoteReference w:id="66"/>
      </w:r>
      <w:r w:rsidRPr="00D84D89">
        <w:rPr>
          <w:rFonts w:ascii="Times New Roman" w:hAnsi="Times New Roman" w:cs="Times New Roman"/>
        </w:rPr>
        <w:t xml:space="preserve"> </w:t>
      </w:r>
      <w:r w:rsidR="00DB516B" w:rsidRPr="00D84D89">
        <w:rPr>
          <w:rFonts w:ascii="Times New Roman" w:eastAsia="Times New Roman" w:hAnsi="Times New Roman" w:cs="Times New Roman"/>
          <w:kern w:val="0"/>
          <w14:ligatures w14:val="none"/>
        </w:rPr>
        <w:t xml:space="preserve"> Although he acknowledged that the Taliban had become militarily stronger, Biden argued that delaying withdrawal would expose additional American service members to unnecessary risk without fundamentally changing the trajectory of the conflict</w:t>
      </w:r>
      <w:r w:rsidR="00CB2CD0" w:rsidRPr="00D84D89">
        <w:rPr>
          <w:rFonts w:ascii="Times New Roman" w:hAnsi="Times New Roman" w:cs="Times New Roman"/>
        </w:rPr>
        <w:t>.</w:t>
      </w:r>
      <w:r w:rsidR="00CB2CD0" w:rsidRPr="00D84D89">
        <w:rPr>
          <w:rStyle w:val="FootnoteReference"/>
          <w:rFonts w:ascii="Times New Roman" w:hAnsi="Times New Roman" w:cs="Times New Roman"/>
        </w:rPr>
        <w:footnoteReference w:id="67"/>
      </w:r>
      <w:r w:rsidR="00C54D65" w:rsidRPr="00D84D89">
        <w:rPr>
          <w:rFonts w:ascii="Times New Roman" w:eastAsia="Times New Roman" w:hAnsi="Times New Roman" w:cs="Times New Roman"/>
          <w:kern w:val="0"/>
          <w14:ligatures w14:val="none"/>
        </w:rPr>
        <w:t xml:space="preserve"> </w:t>
      </w:r>
      <w:r w:rsidR="00DB516B" w:rsidRPr="00D84D89">
        <w:rPr>
          <w:rFonts w:ascii="Times New Roman" w:eastAsia="Times New Roman" w:hAnsi="Times New Roman" w:cs="Times New Roman"/>
          <w:kern w:val="0"/>
          <w14:ligatures w14:val="none"/>
        </w:rPr>
        <w:t>The Taliban captured provincial capitals across the country before entering Kabul on August 15. President Ashraf Ghani fled Afghanistan the same day, and the United States shifted its focus to evacuating American citizens and Afghan partners during the final weeks of the military mission.</w:t>
      </w:r>
      <w:r w:rsidR="00C54D65" w:rsidRPr="00D84D89">
        <w:rPr>
          <w:rFonts w:ascii="Times New Roman" w:eastAsia="Times New Roman" w:hAnsi="Times New Roman" w:cs="Times New Roman"/>
          <w:kern w:val="0"/>
          <w14:ligatures w14:val="none"/>
        </w:rPr>
        <w:t xml:space="preserve"> </w:t>
      </w:r>
    </w:p>
    <w:p w14:paraId="76F50603" w14:textId="77777777" w:rsidR="00715302" w:rsidRPr="00D84D89" w:rsidRDefault="00715302" w:rsidP="00715302">
      <w:pPr>
        <w:spacing w:before="100" w:beforeAutospacing="1" w:after="100" w:afterAutospacing="1" w:line="480" w:lineRule="auto"/>
        <w:contextualSpacing/>
        <w:jc w:val="both"/>
        <w:rPr>
          <w:rFonts w:ascii="Times New Roman" w:eastAsia="Times New Roman" w:hAnsi="Times New Roman" w:cs="Times New Roman"/>
          <w:kern w:val="0"/>
          <w14:ligatures w14:val="none"/>
        </w:rPr>
      </w:pPr>
    </w:p>
    <w:p w14:paraId="29F9079C" w14:textId="77777777" w:rsidR="004609CC" w:rsidRDefault="004609CC" w:rsidP="00E04FB4">
      <w:pPr>
        <w:spacing w:before="100" w:beforeAutospacing="1" w:after="100" w:afterAutospacing="1" w:line="480" w:lineRule="auto"/>
        <w:ind w:firstLine="0"/>
        <w:contextualSpacing/>
        <w:jc w:val="both"/>
        <w:outlineLvl w:val="1"/>
        <w:rPr>
          <w:rFonts w:ascii="Times New Roman" w:eastAsia="Times New Roman" w:hAnsi="Times New Roman" w:cs="Times New Roman"/>
          <w:b/>
          <w:bCs/>
          <w:kern w:val="0"/>
          <w:sz w:val="28"/>
          <w:szCs w:val="28"/>
          <w14:ligatures w14:val="none"/>
        </w:rPr>
      </w:pPr>
    </w:p>
    <w:p w14:paraId="5A6F9F9F" w14:textId="77777777" w:rsidR="004609CC" w:rsidRDefault="004609CC" w:rsidP="00E04FB4">
      <w:pPr>
        <w:spacing w:before="100" w:beforeAutospacing="1" w:after="100" w:afterAutospacing="1" w:line="480" w:lineRule="auto"/>
        <w:ind w:firstLine="0"/>
        <w:contextualSpacing/>
        <w:jc w:val="both"/>
        <w:outlineLvl w:val="1"/>
        <w:rPr>
          <w:rFonts w:ascii="Times New Roman" w:eastAsia="Times New Roman" w:hAnsi="Times New Roman" w:cs="Times New Roman"/>
          <w:b/>
          <w:bCs/>
          <w:kern w:val="0"/>
          <w:sz w:val="28"/>
          <w:szCs w:val="28"/>
          <w14:ligatures w14:val="none"/>
        </w:rPr>
      </w:pPr>
    </w:p>
    <w:p w14:paraId="3283AB36" w14:textId="51A5A31E" w:rsidR="004D2E23" w:rsidRPr="00D84D89" w:rsidRDefault="004D2E23" w:rsidP="00E04FB4">
      <w:pPr>
        <w:spacing w:before="100" w:beforeAutospacing="1" w:after="100" w:afterAutospacing="1" w:line="480" w:lineRule="auto"/>
        <w:ind w:firstLine="0"/>
        <w:contextualSpacing/>
        <w:jc w:val="both"/>
        <w:outlineLvl w:val="1"/>
        <w:rPr>
          <w:rFonts w:ascii="Times New Roman" w:eastAsia="Times New Roman" w:hAnsi="Times New Roman" w:cs="Times New Roman"/>
          <w:b/>
          <w:bCs/>
          <w:kern w:val="0"/>
          <w:sz w:val="28"/>
          <w:szCs w:val="28"/>
          <w14:ligatures w14:val="none"/>
        </w:rPr>
      </w:pPr>
      <w:r w:rsidRPr="00D84D89">
        <w:rPr>
          <w:rFonts w:ascii="Times New Roman" w:eastAsia="Times New Roman" w:hAnsi="Times New Roman" w:cs="Times New Roman"/>
          <w:b/>
          <w:bCs/>
          <w:kern w:val="0"/>
          <w:sz w:val="28"/>
          <w:szCs w:val="28"/>
          <w14:ligatures w14:val="none"/>
        </w:rPr>
        <w:lastRenderedPageBreak/>
        <w:t xml:space="preserve">A Defiant End: </w:t>
      </w:r>
      <w:r w:rsidR="00021819" w:rsidRPr="00D84D89">
        <w:rPr>
          <w:rFonts w:ascii="Times New Roman" w:eastAsia="Times New Roman" w:hAnsi="Times New Roman" w:cs="Times New Roman"/>
          <w:b/>
          <w:bCs/>
          <w:kern w:val="0"/>
          <w:sz w:val="28"/>
          <w:szCs w:val="28"/>
          <w14:ligatures w14:val="none"/>
        </w:rPr>
        <w:t>Ending the War</w:t>
      </w:r>
      <w:r w:rsidRPr="00D84D89">
        <w:rPr>
          <w:rFonts w:ascii="Times New Roman" w:eastAsia="Times New Roman" w:hAnsi="Times New Roman" w:cs="Times New Roman"/>
          <w:b/>
          <w:bCs/>
          <w:kern w:val="0"/>
          <w:sz w:val="28"/>
          <w:szCs w:val="28"/>
          <w14:ligatures w14:val="none"/>
        </w:rPr>
        <w:t xml:space="preserve"> as a Low Self-Monitor</w:t>
      </w:r>
    </w:p>
    <w:p w14:paraId="004BFE7A" w14:textId="56C840AD" w:rsidR="004D2E23" w:rsidRPr="00D84D89" w:rsidRDefault="004D2E23" w:rsidP="006522A9">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Whereas the preceding case demonstrates how President Obama adjusted</w:t>
      </w:r>
      <w:r w:rsidR="000338F8">
        <w:rPr>
          <w:rFonts w:ascii="Times New Roman" w:eastAsia="Times New Roman" w:hAnsi="Times New Roman" w:cs="Times New Roman"/>
          <w:kern w:val="0"/>
          <w14:ligatures w14:val="none"/>
        </w:rPr>
        <w:t xml:space="preserve"> his </w:t>
      </w:r>
      <w:r w:rsidRPr="00D84D89">
        <w:rPr>
          <w:rFonts w:ascii="Times New Roman" w:eastAsia="Times New Roman" w:hAnsi="Times New Roman" w:cs="Times New Roman"/>
          <w:kern w:val="0"/>
          <w14:ligatures w14:val="none"/>
        </w:rPr>
        <w:t xml:space="preserve">wartime decisions in response to prevailing expectations surrounding appropriate war termination, Biden presents a different pattern. </w:t>
      </w:r>
      <w:r w:rsidR="001A0198" w:rsidRPr="00D84D89">
        <w:rPr>
          <w:rFonts w:ascii="Times New Roman" w:eastAsia="Times New Roman" w:hAnsi="Times New Roman" w:cs="Times New Roman"/>
          <w:kern w:val="0"/>
          <w14:ligatures w14:val="none"/>
        </w:rPr>
        <w:t>Instead of</w:t>
      </w:r>
      <w:r w:rsidRPr="00D84D89">
        <w:rPr>
          <w:rFonts w:ascii="Times New Roman" w:eastAsia="Times New Roman" w:hAnsi="Times New Roman" w:cs="Times New Roman"/>
          <w:kern w:val="0"/>
          <w14:ligatures w14:val="none"/>
        </w:rPr>
        <w:t xml:space="preserve"> modifying his behavior in response to military leaders, allied governments, or anticipated political consequences, Biden remained committed to his longstanding preference for ending the war in Afghanistan. I argue that this behavior is consistent with three central expectations derived from low self-monitoring theory: consistency between longstanding beliefs and behavior, reduced responsiveness to external audiences, and acceptance of reputational costs.</w:t>
      </w:r>
    </w:p>
    <w:p w14:paraId="15C24158" w14:textId="77777777" w:rsidR="00D82F4D" w:rsidRPr="00D84D89" w:rsidRDefault="00D82F4D" w:rsidP="006522A9">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14:ligatures w14:val="none"/>
        </w:rPr>
      </w:pPr>
    </w:p>
    <w:p w14:paraId="405DE0C5" w14:textId="6619B119" w:rsidR="00464608" w:rsidRPr="00D84D89" w:rsidRDefault="004D2E23" w:rsidP="006522A9">
      <w:pPr>
        <w:spacing w:before="100" w:beforeAutospacing="1" w:after="100" w:afterAutospacing="1" w:line="480" w:lineRule="auto"/>
        <w:ind w:firstLine="0"/>
        <w:contextualSpacing/>
        <w:jc w:val="both"/>
        <w:outlineLvl w:val="2"/>
        <w:rPr>
          <w:rFonts w:ascii="Times New Roman" w:eastAsia="Times New Roman" w:hAnsi="Times New Roman" w:cs="Times New Roman"/>
          <w:b/>
          <w:bCs/>
          <w:i/>
          <w:iCs/>
          <w:kern w:val="0"/>
          <w14:ligatures w14:val="none"/>
        </w:rPr>
      </w:pPr>
      <w:r w:rsidRPr="00D84D89">
        <w:rPr>
          <w:rFonts w:ascii="Times New Roman" w:eastAsia="Times New Roman" w:hAnsi="Times New Roman" w:cs="Times New Roman"/>
          <w:b/>
          <w:bCs/>
          <w:i/>
          <w:iCs/>
          <w:kern w:val="0"/>
          <w14:ligatures w14:val="none"/>
        </w:rPr>
        <w:t>Consistency Between Beliefs and Behavior</w:t>
      </w:r>
    </w:p>
    <w:p w14:paraId="67FB93FA" w14:textId="00B82CB8" w:rsidR="004D2E23" w:rsidRPr="00D84D89" w:rsidRDefault="004D2E23"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One of the central expectations of low self-</w:t>
      </w:r>
      <w:r w:rsidR="00801361" w:rsidRPr="00D84D89">
        <w:rPr>
          <w:rFonts w:ascii="Times New Roman" w:eastAsia="Times New Roman" w:hAnsi="Times New Roman" w:cs="Times New Roman"/>
          <w:kern w:val="0"/>
          <w14:ligatures w14:val="none"/>
        </w:rPr>
        <w:t>monitors is that</w:t>
      </w:r>
      <w:r w:rsidR="00AA1432" w:rsidRPr="00D84D89">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 xml:space="preserve">behavior remains closely aligned with </w:t>
      </w:r>
      <w:r w:rsidR="00AA1432" w:rsidRPr="00D84D89">
        <w:rPr>
          <w:rFonts w:ascii="Times New Roman" w:eastAsia="Times New Roman" w:hAnsi="Times New Roman" w:cs="Times New Roman"/>
          <w:kern w:val="0"/>
          <w14:ligatures w14:val="none"/>
        </w:rPr>
        <w:t xml:space="preserve">their </w:t>
      </w:r>
      <w:r w:rsidRPr="00D84D89">
        <w:rPr>
          <w:rFonts w:ascii="Times New Roman" w:eastAsia="Times New Roman" w:hAnsi="Times New Roman" w:cs="Times New Roman"/>
          <w:kern w:val="0"/>
          <w14:ligatures w14:val="none"/>
        </w:rPr>
        <w:t>internal beliefs across different social contexts. Unlike high self-monitors, who are expected to adapt their behavior in response to audience expectations and situational pressures, low self-monitors tend to prioritize consistency between their attitudes and actions</w:t>
      </w:r>
      <w:r w:rsidRPr="00D84D89">
        <w:rPr>
          <w:rFonts w:ascii="Times New Roman" w:hAnsi="Times New Roman" w:cs="Times New Roman"/>
        </w:rPr>
        <w:t>.</w:t>
      </w:r>
      <w:r w:rsidRPr="00D84D89">
        <w:rPr>
          <w:rStyle w:val="FootnoteReference"/>
          <w:rFonts w:ascii="Times New Roman" w:hAnsi="Times New Roman" w:cs="Times New Roman"/>
        </w:rPr>
        <w:footnoteReference w:id="68"/>
      </w:r>
      <w:r w:rsidRPr="00D84D89">
        <w:rPr>
          <w:rFonts w:ascii="Times New Roman" w:hAnsi="Times New Roman" w:cs="Times New Roman"/>
        </w:rPr>
        <w:t xml:space="preserve"> </w:t>
      </w:r>
    </w:p>
    <w:p w14:paraId="3968D389" w14:textId="04A2AFD8" w:rsidR="004D2E23" w:rsidRPr="00D84D89" w:rsidRDefault="004D2E23"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Biden's Afghanistan policy demonstrates this pattern. As discussed in the previous section, Biden consistently opposed a large-scale counterinsurgency strategy throughout the Obama administration's 2009 Afghanistan review, arguing instead for a narrower counterterrorism mission. More than a decade later, these preferences remained largely unchanged. During the 2020 presidential campaign, Biden again argued that the </w:t>
      </w:r>
      <w:r w:rsidR="0055625E">
        <w:rPr>
          <w:rFonts w:ascii="Times New Roman" w:eastAsia="Times New Roman" w:hAnsi="Times New Roman" w:cs="Times New Roman"/>
          <w:kern w:val="0"/>
          <w14:ligatures w14:val="none"/>
        </w:rPr>
        <w:t xml:space="preserve">U.S. </w:t>
      </w:r>
      <w:r w:rsidRPr="00D84D89">
        <w:rPr>
          <w:rFonts w:ascii="Times New Roman" w:eastAsia="Times New Roman" w:hAnsi="Times New Roman" w:cs="Times New Roman"/>
          <w:kern w:val="0"/>
          <w14:ligatures w14:val="none"/>
        </w:rPr>
        <w:t>should end its military involvement in Afghanistan, and upon assuming office he pursued the withdrawal despite significant pressure to reconsider.</w:t>
      </w:r>
    </w:p>
    <w:p w14:paraId="3AE9B3BE" w14:textId="77777777" w:rsidR="00C54D65" w:rsidRPr="00D84D89" w:rsidRDefault="00C54D65" w:rsidP="00E04FB4">
      <w:pPr>
        <w:spacing w:line="480" w:lineRule="auto"/>
        <w:ind w:firstLine="0"/>
        <w:contextualSpacing/>
        <w:jc w:val="both"/>
        <w:rPr>
          <w:rFonts w:ascii="Times New Roman" w:eastAsia="Times New Roman" w:hAnsi="Times New Roman" w:cs="Times New Roman"/>
          <w:b/>
          <w:bCs/>
          <w:kern w:val="0"/>
          <w14:ligatures w14:val="none"/>
        </w:rPr>
      </w:pPr>
    </w:p>
    <w:p w14:paraId="4B0D64E4" w14:textId="21C26D59" w:rsidR="004D2E23" w:rsidRPr="00D84D89" w:rsidRDefault="004D2E23" w:rsidP="00E04FB4">
      <w:pPr>
        <w:spacing w:line="480" w:lineRule="auto"/>
        <w:ind w:firstLine="0"/>
        <w:contextualSpacing/>
        <w:jc w:val="both"/>
        <w:rPr>
          <w:rFonts w:ascii="Times New Roman" w:eastAsia="Times New Roman" w:hAnsi="Times New Roman" w:cs="Times New Roman"/>
          <w:i/>
          <w:iCs/>
          <w:kern w:val="0"/>
          <w14:ligatures w14:val="none"/>
        </w:rPr>
      </w:pPr>
      <w:r w:rsidRPr="00D84D89">
        <w:rPr>
          <w:rFonts w:ascii="Times New Roman" w:eastAsia="Times New Roman" w:hAnsi="Times New Roman" w:cs="Times New Roman"/>
          <w:b/>
          <w:bCs/>
          <w:i/>
          <w:iCs/>
          <w:kern w:val="0"/>
          <w14:ligatures w14:val="none"/>
        </w:rPr>
        <w:t>Reduced Responsiveness to External Pressure</w:t>
      </w:r>
    </w:p>
    <w:p w14:paraId="641033EF" w14:textId="3DA105C3" w:rsidR="004D2E23" w:rsidRPr="00D84D89" w:rsidRDefault="004D2E23" w:rsidP="00D82F4D">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Whereas high self-monitors are especially attentive to the preferences of influential actors and the maintenance of favorable public impressions, low self-monitors are more likely to continue pursuing internally preferred courses of action despite disagreement from others</w:t>
      </w:r>
      <w:r w:rsidR="00921FCC" w:rsidRPr="00D84D89">
        <w:rPr>
          <w:rFonts w:ascii="Times New Roman" w:hAnsi="Times New Roman" w:cs="Times New Roman"/>
        </w:rPr>
        <w:t>.</w:t>
      </w:r>
      <w:r w:rsidR="00921FCC" w:rsidRPr="00D84D89">
        <w:rPr>
          <w:rStyle w:val="FootnoteReference"/>
          <w:rFonts w:ascii="Times New Roman" w:hAnsi="Times New Roman" w:cs="Times New Roman"/>
        </w:rPr>
        <w:footnoteReference w:id="69"/>
      </w:r>
      <w:r w:rsidR="00921FCC" w:rsidRPr="00D84D89">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Throughout the 2009 policy review and the 2021 withdrawal, Biden consistently demonstrated a willingness to challenge</w:t>
      </w:r>
      <w:r w:rsidR="00166873" w:rsidRPr="00D84D89">
        <w:rPr>
          <w:rFonts w:ascii="Times New Roman" w:eastAsia="Times New Roman" w:hAnsi="Times New Roman" w:cs="Times New Roman"/>
          <w:kern w:val="0"/>
          <w14:ligatures w14:val="none"/>
        </w:rPr>
        <w:t xml:space="preserve"> </w:t>
      </w:r>
      <w:r w:rsidR="009A31E4" w:rsidRPr="00D84D89">
        <w:rPr>
          <w:rFonts w:ascii="Times New Roman" w:eastAsia="Times New Roman" w:hAnsi="Times New Roman" w:cs="Times New Roman"/>
          <w:kern w:val="0"/>
          <w14:ligatures w14:val="none"/>
        </w:rPr>
        <w:t>his colleagues</w:t>
      </w:r>
      <w:r w:rsidR="00166873" w:rsidRPr="00D84D89">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 xml:space="preserve">rather than accommodate them. During the Obama administration's deliberations, he repeatedly questioned senior military leaders' assumptions regarding counterinsurgency and unsuccessfully urged President Obama to reject the proposed troop surge. As president, this pattern continued. Despite recommendations from </w:t>
      </w:r>
      <w:r w:rsidR="00446CC5" w:rsidRPr="00D84D89">
        <w:rPr>
          <w:rFonts w:ascii="Times New Roman" w:eastAsia="Times New Roman" w:hAnsi="Times New Roman" w:cs="Times New Roman"/>
          <w:kern w:val="0"/>
          <w14:ligatures w14:val="none"/>
        </w:rPr>
        <w:t xml:space="preserve">top military brass </w:t>
      </w:r>
      <w:r w:rsidRPr="00D84D89">
        <w:rPr>
          <w:rFonts w:ascii="Times New Roman" w:eastAsia="Times New Roman" w:hAnsi="Times New Roman" w:cs="Times New Roman"/>
          <w:kern w:val="0"/>
          <w14:ligatures w14:val="none"/>
        </w:rPr>
        <w:t xml:space="preserve">to retain a military presence or abandon a fixed withdrawal deadline, Biden remained committed to ending U.S. military </w:t>
      </w:r>
      <w:r w:rsidR="00921FCC" w:rsidRPr="00D84D89">
        <w:rPr>
          <w:rFonts w:ascii="Times New Roman" w:eastAsia="Times New Roman" w:hAnsi="Times New Roman" w:cs="Times New Roman"/>
          <w:kern w:val="0"/>
          <w14:ligatures w14:val="none"/>
        </w:rPr>
        <w:t>engagement.</w:t>
      </w:r>
    </w:p>
    <w:p w14:paraId="1DF94AF1" w14:textId="7DA19327" w:rsidR="001910D9" w:rsidRDefault="004D2E23" w:rsidP="003D2819">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In addition to pressure from the military, Biden faced pressure from U.S. allies to adjust his approach to the withdrawal. Leaders including </w:t>
      </w:r>
      <w:r w:rsidR="0064315F" w:rsidRPr="00D84D89">
        <w:rPr>
          <w:rFonts w:ascii="Times New Roman" w:eastAsia="Times New Roman" w:hAnsi="Times New Roman" w:cs="Times New Roman"/>
          <w:kern w:val="0"/>
          <w14:ligatures w14:val="none"/>
        </w:rPr>
        <w:t xml:space="preserve">British Prime Minister </w:t>
      </w:r>
      <w:r w:rsidRPr="00D84D89">
        <w:rPr>
          <w:rFonts w:ascii="Times New Roman" w:eastAsia="Times New Roman" w:hAnsi="Times New Roman" w:cs="Times New Roman"/>
          <w:kern w:val="0"/>
          <w14:ligatures w14:val="none"/>
        </w:rPr>
        <w:t xml:space="preserve">Boris Johnson, </w:t>
      </w:r>
      <w:r w:rsidR="0064315F" w:rsidRPr="00D84D89">
        <w:rPr>
          <w:rFonts w:ascii="Times New Roman" w:eastAsia="Times New Roman" w:hAnsi="Times New Roman" w:cs="Times New Roman"/>
          <w:kern w:val="0"/>
          <w14:ligatures w14:val="none"/>
        </w:rPr>
        <w:t xml:space="preserve">French President </w:t>
      </w:r>
      <w:r w:rsidRPr="00D84D89">
        <w:rPr>
          <w:rFonts w:ascii="Times New Roman" w:eastAsia="Times New Roman" w:hAnsi="Times New Roman" w:cs="Times New Roman"/>
          <w:kern w:val="0"/>
          <w14:ligatures w14:val="none"/>
        </w:rPr>
        <w:t>Emmanuel Macron, and senior European Union officials</w:t>
      </w:r>
      <w:r w:rsidR="000C69F5">
        <w:rPr>
          <w:rFonts w:ascii="Times New Roman" w:eastAsia="Times New Roman" w:hAnsi="Times New Roman" w:cs="Times New Roman"/>
          <w:kern w:val="0"/>
          <w14:ligatures w14:val="none"/>
        </w:rPr>
        <w:t xml:space="preserve"> critiqued Biden’s approach to the withdrawal and</w:t>
      </w:r>
      <w:r w:rsidRPr="00D84D89">
        <w:rPr>
          <w:rFonts w:ascii="Times New Roman" w:eastAsia="Times New Roman" w:hAnsi="Times New Roman" w:cs="Times New Roman"/>
          <w:kern w:val="0"/>
          <w14:ligatures w14:val="none"/>
        </w:rPr>
        <w:t xml:space="preserve"> argued that additional time was necessary to complete evacuation operations</w:t>
      </w:r>
      <w:r w:rsidR="00F8707C" w:rsidRPr="00D84D89">
        <w:rPr>
          <w:rFonts w:ascii="Times New Roman" w:eastAsia="Times New Roman" w:hAnsi="Times New Roman" w:cs="Times New Roman"/>
          <w:kern w:val="0"/>
          <w14:ligatures w14:val="none"/>
        </w:rPr>
        <w:t>.</w:t>
      </w:r>
      <w:r w:rsidR="00F8707C" w:rsidRPr="00D84D89">
        <w:rPr>
          <w:rStyle w:val="FootnoteReference"/>
          <w:rFonts w:ascii="Times New Roman" w:hAnsi="Times New Roman" w:cs="Times New Roman"/>
        </w:rPr>
        <w:footnoteReference w:id="70"/>
      </w:r>
      <w:r w:rsidRPr="00D84D89">
        <w:rPr>
          <w:rFonts w:ascii="Times New Roman" w:eastAsia="Times New Roman" w:hAnsi="Times New Roman" w:cs="Times New Roman"/>
          <w:kern w:val="0"/>
          <w14:ligatures w14:val="none"/>
        </w:rPr>
        <w:t xml:space="preserve"> Biden nevertheless maintained the schedule, declining to</w:t>
      </w:r>
      <w:r w:rsidR="00C01BC9" w:rsidRPr="00D84D89">
        <w:rPr>
          <w:rFonts w:ascii="Times New Roman" w:eastAsia="Times New Roman" w:hAnsi="Times New Roman" w:cs="Times New Roman"/>
          <w:kern w:val="0"/>
          <w14:ligatures w14:val="none"/>
        </w:rPr>
        <w:t xml:space="preserve"> adjust </w:t>
      </w:r>
      <w:r w:rsidRPr="00D84D89">
        <w:rPr>
          <w:rFonts w:ascii="Times New Roman" w:eastAsia="Times New Roman" w:hAnsi="Times New Roman" w:cs="Times New Roman"/>
          <w:kern w:val="0"/>
          <w14:ligatures w14:val="none"/>
        </w:rPr>
        <w:t xml:space="preserve">either the timing or scope of the </w:t>
      </w:r>
      <w:r w:rsidR="00C01BC9" w:rsidRPr="00D84D89">
        <w:rPr>
          <w:rFonts w:ascii="Times New Roman" w:eastAsia="Times New Roman" w:hAnsi="Times New Roman" w:cs="Times New Roman"/>
          <w:kern w:val="0"/>
          <w14:ligatures w14:val="none"/>
        </w:rPr>
        <w:t>withdrawal</w:t>
      </w:r>
      <w:r w:rsidRPr="00D84D89">
        <w:rPr>
          <w:rFonts w:ascii="Times New Roman" w:hAnsi="Times New Roman" w:cs="Times New Roman"/>
        </w:rPr>
        <w:t>.</w:t>
      </w:r>
      <w:r w:rsidRPr="00D84D89">
        <w:rPr>
          <w:rStyle w:val="FootnoteReference"/>
          <w:rFonts w:ascii="Times New Roman" w:hAnsi="Times New Roman" w:cs="Times New Roman"/>
        </w:rPr>
        <w:footnoteReference w:id="71"/>
      </w:r>
      <w:r w:rsidRPr="00D84D89">
        <w:rPr>
          <w:rFonts w:ascii="Times New Roman" w:eastAsia="Times New Roman" w:hAnsi="Times New Roman" w:cs="Times New Roman"/>
          <w:kern w:val="0"/>
          <w14:ligatures w14:val="none"/>
        </w:rPr>
        <w:t xml:space="preserve"> </w:t>
      </w:r>
    </w:p>
    <w:p w14:paraId="581EE8FB" w14:textId="77777777" w:rsidR="003D2819" w:rsidRPr="003D2819" w:rsidRDefault="003D2819" w:rsidP="003D2819">
      <w:pPr>
        <w:spacing w:before="100" w:beforeAutospacing="1" w:after="100" w:afterAutospacing="1" w:line="480" w:lineRule="auto"/>
        <w:contextualSpacing/>
        <w:jc w:val="both"/>
        <w:rPr>
          <w:rFonts w:ascii="Times New Roman" w:eastAsia="Times New Roman" w:hAnsi="Times New Roman" w:cs="Times New Roman"/>
          <w:kern w:val="0"/>
          <w14:ligatures w14:val="none"/>
        </w:rPr>
      </w:pPr>
    </w:p>
    <w:p w14:paraId="75DDA216" w14:textId="77777777" w:rsidR="004609CC" w:rsidRDefault="004609CC"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i/>
          <w:iCs/>
          <w:kern w:val="0"/>
          <w14:ligatures w14:val="none"/>
        </w:rPr>
      </w:pPr>
    </w:p>
    <w:p w14:paraId="1B9BCA81" w14:textId="074B7BEB" w:rsidR="004D2E23" w:rsidRPr="00D84D89" w:rsidRDefault="004D2E23"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i/>
          <w:iCs/>
          <w:kern w:val="0"/>
          <w14:ligatures w14:val="none"/>
        </w:rPr>
      </w:pPr>
      <w:r w:rsidRPr="00D84D89">
        <w:rPr>
          <w:rFonts w:ascii="Times New Roman" w:eastAsia="Times New Roman" w:hAnsi="Times New Roman" w:cs="Times New Roman"/>
          <w:b/>
          <w:bCs/>
          <w:i/>
          <w:iCs/>
          <w:kern w:val="0"/>
          <w14:ligatures w14:val="none"/>
        </w:rPr>
        <w:lastRenderedPageBreak/>
        <w:t>Acceptance of Reputational Costs</w:t>
      </w:r>
    </w:p>
    <w:p w14:paraId="42B47B0C" w14:textId="4D8CCCDB" w:rsidR="004D2E23" w:rsidRPr="00D84D89" w:rsidRDefault="004D2E23"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Finally, Biden's conduct in the immediate aftermath of the withdrawal reflects another behavioral expectation associated with low self-monitoring: prioritizing internally preferred objectives over the potential reputational costs that may follow. Self-monitoring theory suggests that high self-monitors are particularly attentive to protecting social standing and maintaining favorable impressions among relevant audiences</w:t>
      </w:r>
      <w:r w:rsidRPr="00D84D89">
        <w:rPr>
          <w:rFonts w:ascii="Times New Roman" w:hAnsi="Times New Roman" w:cs="Times New Roman"/>
        </w:rPr>
        <w:t>.</w:t>
      </w:r>
      <w:r w:rsidRPr="00D84D89">
        <w:rPr>
          <w:rStyle w:val="FootnoteReference"/>
          <w:rFonts w:ascii="Times New Roman" w:hAnsi="Times New Roman" w:cs="Times New Roman"/>
        </w:rPr>
        <w:footnoteReference w:id="72"/>
      </w:r>
      <w:r w:rsidRPr="00D84D89">
        <w:rPr>
          <w:rFonts w:ascii="Times New Roman" w:hAnsi="Times New Roman" w:cs="Times New Roman"/>
        </w:rPr>
        <w:t xml:space="preserve"> </w:t>
      </w:r>
      <w:r w:rsidRPr="00D84D89">
        <w:rPr>
          <w:rFonts w:ascii="Times New Roman" w:eastAsia="Times New Roman" w:hAnsi="Times New Roman" w:cs="Times New Roman"/>
          <w:kern w:val="0"/>
          <w14:ligatures w14:val="none"/>
        </w:rPr>
        <w:t xml:space="preserve"> </w:t>
      </w:r>
    </w:p>
    <w:p w14:paraId="5F657D4B" w14:textId="58EF9E14" w:rsidR="008975FF" w:rsidRDefault="004D2E23" w:rsidP="008975FF">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Biden’s actions reflect something different altogether. As criticism intensified following the collapse of Kabul, he repeatedly accepted responsibility for the withdrawal. In public remarks on August 18, 2021, Biden stated that he stood "squarely behind" the decision and argued that there </w:t>
      </w:r>
      <w:r w:rsidR="0096361D" w:rsidRPr="00D84D89">
        <w:rPr>
          <w:rFonts w:ascii="Times New Roman" w:eastAsia="Times New Roman" w:hAnsi="Times New Roman" w:cs="Times New Roman"/>
          <w:kern w:val="0"/>
          <w14:ligatures w14:val="none"/>
        </w:rPr>
        <w:t>was “</w:t>
      </w:r>
      <w:r w:rsidRPr="00D84D89">
        <w:rPr>
          <w:rFonts w:ascii="Times New Roman" w:eastAsia="Times New Roman" w:hAnsi="Times New Roman" w:cs="Times New Roman"/>
          <w:kern w:val="0"/>
          <w14:ligatures w14:val="none"/>
        </w:rPr>
        <w:t>no good time</w:t>
      </w:r>
      <w:r w:rsidR="0096361D" w:rsidRPr="00D84D89">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to leave Afghanista</w:t>
      </w:r>
      <w:r w:rsidR="00E46890">
        <w:rPr>
          <w:rFonts w:ascii="Times New Roman" w:eastAsia="Times New Roman" w:hAnsi="Times New Roman" w:cs="Times New Roman"/>
          <w:kern w:val="0"/>
          <w14:ligatures w14:val="none"/>
        </w:rPr>
        <w:t>n</w:t>
      </w:r>
      <w:r w:rsidR="00C01BC9" w:rsidRPr="00D84D89">
        <w:rPr>
          <w:rFonts w:ascii="Times New Roman" w:eastAsia="Times New Roman" w:hAnsi="Times New Roman" w:cs="Times New Roman"/>
          <w:kern w:val="0"/>
          <w14:ligatures w14:val="none"/>
        </w:rPr>
        <w:t>.</w:t>
      </w:r>
      <w:r w:rsidR="00C01BC9" w:rsidRPr="00D84D89">
        <w:rPr>
          <w:rStyle w:val="FootnoteReference"/>
          <w:rFonts w:ascii="Times New Roman" w:hAnsi="Times New Roman" w:cs="Times New Roman"/>
        </w:rPr>
        <w:footnoteReference w:id="73"/>
      </w:r>
      <w:r w:rsidRPr="00D84D89">
        <w:rPr>
          <w:rFonts w:ascii="Times New Roman" w:eastAsia="Times New Roman" w:hAnsi="Times New Roman" w:cs="Times New Roman"/>
          <w:kern w:val="0"/>
          <w14:ligatures w14:val="none"/>
        </w:rPr>
        <w:t xml:space="preserve"> </w:t>
      </w:r>
      <w:r w:rsidR="00E46890">
        <w:rPr>
          <w:rFonts w:ascii="Times New Roman" w:eastAsia="Times New Roman" w:hAnsi="Times New Roman" w:cs="Times New Roman"/>
          <w:kern w:val="0"/>
          <w14:ligatures w14:val="none"/>
        </w:rPr>
        <w:t>D</w:t>
      </w:r>
      <w:r w:rsidRPr="00D84D89">
        <w:rPr>
          <w:rFonts w:ascii="Times New Roman" w:eastAsia="Times New Roman" w:hAnsi="Times New Roman" w:cs="Times New Roman"/>
          <w:kern w:val="0"/>
          <w14:ligatures w14:val="none"/>
        </w:rPr>
        <w:t>uring</w:t>
      </w:r>
      <w:r w:rsidR="00E46890">
        <w:rPr>
          <w:rFonts w:ascii="Times New Roman" w:eastAsia="Times New Roman" w:hAnsi="Times New Roman" w:cs="Times New Roman"/>
          <w:kern w:val="0"/>
          <w14:ligatures w14:val="none"/>
        </w:rPr>
        <w:t xml:space="preserve"> an i</w:t>
      </w:r>
      <w:r w:rsidRPr="00D84D89">
        <w:rPr>
          <w:rFonts w:ascii="Times New Roman" w:eastAsia="Times New Roman" w:hAnsi="Times New Roman" w:cs="Times New Roman"/>
          <w:kern w:val="0"/>
          <w14:ligatures w14:val="none"/>
        </w:rPr>
        <w:t>nterview with George Stephanopoulos, Biden reaffirmed that he would have withdrawn American forces regardless of the Doha Agreement negotiated by President Trump.</w:t>
      </w:r>
      <w:r w:rsidRPr="00D84D89">
        <w:rPr>
          <w:rFonts w:ascii="Times New Roman" w:hAnsi="Times New Roman" w:cs="Times New Roman"/>
        </w:rPr>
        <w:t xml:space="preserve"> </w:t>
      </w:r>
      <w:r w:rsidRPr="00D84D89">
        <w:rPr>
          <w:rStyle w:val="FootnoteReference"/>
          <w:rFonts w:ascii="Times New Roman" w:hAnsi="Times New Roman" w:cs="Times New Roman"/>
        </w:rPr>
        <w:footnoteReference w:id="74"/>
      </w:r>
      <w:r w:rsidR="0096361D" w:rsidRPr="00D84D89">
        <w:rPr>
          <w:rFonts w:ascii="Times New Roman" w:eastAsia="Times New Roman" w:hAnsi="Times New Roman" w:cs="Times New Roman"/>
          <w:kern w:val="0"/>
          <w14:ligatures w14:val="none"/>
        </w:rPr>
        <w:t xml:space="preserve"> </w:t>
      </w:r>
      <w:r w:rsidR="0096361D" w:rsidRPr="00D84D89">
        <w:rPr>
          <w:rFonts w:ascii="Times New Roman" w:hAnsi="Times New Roman" w:cs="Times New Roman"/>
        </w:rPr>
        <w:t>D</w:t>
      </w:r>
      <w:r w:rsidRPr="00D84D89">
        <w:rPr>
          <w:rFonts w:ascii="Times New Roman" w:hAnsi="Times New Roman" w:cs="Times New Roman"/>
        </w:rPr>
        <w:t xml:space="preserve">espite domestic criticism and calls for investigation into the withdrawal from both democratic and republican lawmakers alike, Biden never fired </w:t>
      </w:r>
      <w:r w:rsidR="00E46890">
        <w:rPr>
          <w:rFonts w:ascii="Times New Roman" w:hAnsi="Times New Roman" w:cs="Times New Roman"/>
        </w:rPr>
        <w:t>any of his senior officials</w:t>
      </w:r>
      <w:r w:rsidRPr="00D84D89">
        <w:rPr>
          <w:rFonts w:ascii="Times New Roman" w:hAnsi="Times New Roman" w:cs="Times New Roman"/>
        </w:rPr>
        <w:t xml:space="preserve"> or distanced himself from the decision.</w:t>
      </w:r>
      <w:r w:rsidRPr="00D84D89">
        <w:rPr>
          <w:rStyle w:val="FootnoteReference"/>
          <w:rFonts w:ascii="Times New Roman" w:hAnsi="Times New Roman" w:cs="Times New Roman"/>
        </w:rPr>
        <w:footnoteReference w:id="75"/>
      </w:r>
      <w:r w:rsidRPr="00D84D89">
        <w:rPr>
          <w:rFonts w:ascii="Times New Roman" w:eastAsia="Times New Roman" w:hAnsi="Times New Roman" w:cs="Times New Roman"/>
          <w:kern w:val="0"/>
          <w14:ligatures w14:val="none"/>
        </w:rPr>
        <w:t xml:space="preserve"> Instead, he consistently defended the policy while accepting the political consequences that accompanied it.</w:t>
      </w:r>
    </w:p>
    <w:p w14:paraId="06E4B16F" w14:textId="77777777" w:rsidR="001910D9" w:rsidRDefault="001910D9"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kern w:val="0"/>
          <w14:ligatures w14:val="none"/>
        </w:rPr>
      </w:pPr>
    </w:p>
    <w:p w14:paraId="63900D39" w14:textId="77777777" w:rsidR="004609CC" w:rsidRDefault="004609CC"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sz w:val="28"/>
          <w:szCs w:val="28"/>
          <w14:ligatures w14:val="none"/>
        </w:rPr>
      </w:pPr>
    </w:p>
    <w:p w14:paraId="5BE1C272" w14:textId="77777777" w:rsidR="004609CC" w:rsidRDefault="004609CC"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sz w:val="28"/>
          <w:szCs w:val="28"/>
          <w14:ligatures w14:val="none"/>
        </w:rPr>
      </w:pPr>
    </w:p>
    <w:p w14:paraId="781EEF6D" w14:textId="77777777" w:rsidR="004609CC" w:rsidRDefault="004609CC"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sz w:val="28"/>
          <w:szCs w:val="28"/>
          <w14:ligatures w14:val="none"/>
        </w:rPr>
      </w:pPr>
    </w:p>
    <w:p w14:paraId="22E08A76" w14:textId="7EED7E9B" w:rsidR="00616F7E" w:rsidRPr="00D84D89" w:rsidRDefault="00EF5535" w:rsidP="00E04FB4">
      <w:pPr>
        <w:spacing w:before="100" w:beforeAutospacing="1" w:after="100" w:afterAutospacing="1" w:line="480" w:lineRule="auto"/>
        <w:ind w:firstLine="0"/>
        <w:contextualSpacing/>
        <w:jc w:val="both"/>
        <w:outlineLvl w:val="2"/>
        <w:rPr>
          <w:rFonts w:ascii="Times New Roman" w:eastAsia="Times New Roman" w:hAnsi="Times New Roman" w:cs="Times New Roman"/>
          <w:b/>
          <w:bCs/>
          <w:kern w:val="0"/>
          <w:sz w:val="28"/>
          <w:szCs w:val="28"/>
          <w14:ligatures w14:val="none"/>
        </w:rPr>
      </w:pPr>
      <w:r w:rsidRPr="00D84D89">
        <w:rPr>
          <w:rFonts w:ascii="Times New Roman" w:eastAsia="Times New Roman" w:hAnsi="Times New Roman" w:cs="Times New Roman"/>
          <w:b/>
          <w:bCs/>
          <w:kern w:val="0"/>
          <w:sz w:val="28"/>
          <w:szCs w:val="28"/>
          <w14:ligatures w14:val="none"/>
        </w:rPr>
        <w:lastRenderedPageBreak/>
        <w:t>Alternative Ex</w:t>
      </w:r>
      <w:r w:rsidR="00616F7E" w:rsidRPr="00D84D89">
        <w:rPr>
          <w:rFonts w:ascii="Times New Roman" w:eastAsia="Times New Roman" w:hAnsi="Times New Roman" w:cs="Times New Roman"/>
          <w:b/>
          <w:bCs/>
          <w:kern w:val="0"/>
          <w:sz w:val="28"/>
          <w:szCs w:val="28"/>
          <w14:ligatures w14:val="none"/>
        </w:rPr>
        <w:t>planations</w:t>
      </w:r>
    </w:p>
    <w:p w14:paraId="59B5B2A6" w14:textId="43F83862" w:rsidR="00464608" w:rsidRPr="00D84D89" w:rsidRDefault="00EF5535" w:rsidP="006522A9">
      <w:pPr>
        <w:spacing w:before="100" w:beforeAutospacing="1" w:after="100" w:afterAutospacing="1" w:line="480" w:lineRule="auto"/>
        <w:ind w:firstLine="0"/>
        <w:contextualSpacing/>
        <w:jc w:val="both"/>
        <w:outlineLvl w:val="2"/>
        <w:rPr>
          <w:rFonts w:ascii="Times New Roman" w:eastAsia="Times New Roman" w:hAnsi="Times New Roman" w:cs="Times New Roman"/>
          <w:b/>
          <w:bCs/>
          <w:i/>
          <w:iCs/>
          <w:kern w:val="0"/>
          <w:sz w:val="27"/>
          <w:szCs w:val="27"/>
          <w14:ligatures w14:val="none"/>
        </w:rPr>
      </w:pPr>
      <w:r w:rsidRPr="00D84D89">
        <w:rPr>
          <w:rFonts w:ascii="Times New Roman" w:eastAsia="Times New Roman" w:hAnsi="Times New Roman" w:cs="Times New Roman"/>
          <w:b/>
          <w:bCs/>
          <w:i/>
          <w:iCs/>
          <w:kern w:val="0"/>
          <w14:ligatures w14:val="none"/>
        </w:rPr>
        <w:t>Revealed Information</w:t>
      </w:r>
    </w:p>
    <w:p w14:paraId="720AF155" w14:textId="5E0D3FD7" w:rsidR="00AE554C" w:rsidRPr="00C20958" w:rsidRDefault="00EF5535" w:rsidP="00E04FB4">
      <w:pPr>
        <w:spacing w:before="100" w:beforeAutospacing="1" w:after="100" w:afterAutospacing="1" w:line="480" w:lineRule="auto"/>
        <w:contextualSpacing/>
        <w:jc w:val="both"/>
        <w:rPr>
          <w:rFonts w:ascii="Times New Roman" w:eastAsia="Times New Roman" w:hAnsi="Times New Roman" w:cs="Times New Roman"/>
          <w:color w:val="000000" w:themeColor="text1"/>
          <w:kern w:val="0"/>
          <w14:ligatures w14:val="none"/>
        </w:rPr>
      </w:pPr>
      <w:r w:rsidRPr="00C20958">
        <w:rPr>
          <w:rFonts w:ascii="Times New Roman" w:eastAsia="Times New Roman" w:hAnsi="Times New Roman" w:cs="Times New Roman"/>
          <w:color w:val="000000" w:themeColor="text1"/>
          <w:kern w:val="0"/>
          <w14:ligatures w14:val="none"/>
        </w:rPr>
        <w:t>By 2021, battlefield developments</w:t>
      </w:r>
      <w:r w:rsidR="0033014E" w:rsidRPr="00C20958">
        <w:rPr>
          <w:rFonts w:ascii="Times New Roman" w:eastAsia="Times New Roman" w:hAnsi="Times New Roman" w:cs="Times New Roman"/>
          <w:color w:val="000000" w:themeColor="text1"/>
          <w:kern w:val="0"/>
          <w14:ligatures w14:val="none"/>
        </w:rPr>
        <w:t xml:space="preserve"> were increasingly unfavorable towards the Afghan government and U.S. troops</w:t>
      </w:r>
      <w:r w:rsidRPr="00C20958">
        <w:rPr>
          <w:rFonts w:ascii="Times New Roman" w:hAnsi="Times New Roman" w:cs="Times New Roman"/>
          <w:color w:val="000000" w:themeColor="text1"/>
        </w:rPr>
        <w:t>.</w:t>
      </w:r>
      <w:r w:rsidRPr="00C20958">
        <w:rPr>
          <w:rStyle w:val="FootnoteReference"/>
          <w:rFonts w:ascii="Times New Roman" w:hAnsi="Times New Roman" w:cs="Times New Roman"/>
          <w:color w:val="000000" w:themeColor="text1"/>
        </w:rPr>
        <w:footnoteReference w:id="76"/>
      </w:r>
      <w:r w:rsidRPr="00C20958">
        <w:rPr>
          <w:rFonts w:ascii="Times New Roman" w:hAnsi="Times New Roman" w:cs="Times New Roman"/>
          <w:color w:val="000000" w:themeColor="text1"/>
        </w:rPr>
        <w:t xml:space="preserve"> </w:t>
      </w:r>
      <w:r w:rsidRPr="00C20958">
        <w:rPr>
          <w:rFonts w:ascii="Times New Roman" w:eastAsia="Times New Roman" w:hAnsi="Times New Roman" w:cs="Times New Roman"/>
          <w:color w:val="000000" w:themeColor="text1"/>
          <w:kern w:val="0"/>
          <w14:ligatures w14:val="none"/>
        </w:rPr>
        <w:t>As information accumulated regarding the rapidly deteriorating situation in Afghanistan, Biden had further reason to update his beliefs about the likelihood of success and conclude that the war was unlikely to produce a more favorable outcome.</w:t>
      </w:r>
    </w:p>
    <w:p w14:paraId="4BF25562" w14:textId="3ECA60E4" w:rsidR="00EF5535" w:rsidRPr="00C20958" w:rsidRDefault="00EF5535" w:rsidP="00E04FB4">
      <w:pPr>
        <w:spacing w:before="100" w:beforeAutospacing="1" w:after="100" w:afterAutospacing="1" w:line="480" w:lineRule="auto"/>
        <w:contextualSpacing/>
        <w:jc w:val="both"/>
        <w:rPr>
          <w:rFonts w:ascii="Times New Roman" w:eastAsia="Times New Roman" w:hAnsi="Times New Roman" w:cs="Times New Roman"/>
          <w:color w:val="000000" w:themeColor="text1"/>
          <w:kern w:val="0"/>
          <w14:ligatures w14:val="none"/>
        </w:rPr>
      </w:pPr>
      <w:r w:rsidRPr="00C20958">
        <w:rPr>
          <w:rFonts w:ascii="Times New Roman" w:eastAsia="Times New Roman" w:hAnsi="Times New Roman" w:cs="Times New Roman"/>
          <w:color w:val="000000" w:themeColor="text1"/>
          <w:kern w:val="0"/>
          <w14:ligatures w14:val="none"/>
        </w:rPr>
        <w:t>Available evidence suggests that the administration understood these realities before the withdrawal was complete. By the summer of 2021, U.S. intelligence estimated that the Ghani government could collapse within six to twelve months following an American withdrawal, and administration officials publicly acknowledged the deteriorating security situation even as they maintained that the withdrawal would proceed on schedule</w:t>
      </w:r>
      <w:r w:rsidRPr="00C20958">
        <w:rPr>
          <w:rFonts w:ascii="Times New Roman" w:hAnsi="Times New Roman" w:cs="Times New Roman"/>
          <w:color w:val="000000" w:themeColor="text1"/>
        </w:rPr>
        <w:t>.</w:t>
      </w:r>
      <w:r w:rsidRPr="00C20958">
        <w:rPr>
          <w:rStyle w:val="FootnoteReference"/>
          <w:rFonts w:ascii="Times New Roman" w:hAnsi="Times New Roman" w:cs="Times New Roman"/>
          <w:color w:val="000000" w:themeColor="text1"/>
        </w:rPr>
        <w:footnoteReference w:id="77"/>
      </w:r>
      <w:r w:rsidRPr="00C20958">
        <w:rPr>
          <w:rFonts w:ascii="Times New Roman" w:hAnsi="Times New Roman" w:cs="Times New Roman"/>
          <w:color w:val="000000" w:themeColor="text1"/>
        </w:rPr>
        <w:t xml:space="preserve"> Viewed through the lens of revealed information</w:t>
      </w:r>
      <w:r w:rsidR="00C20958">
        <w:rPr>
          <w:rFonts w:ascii="Times New Roman" w:hAnsi="Times New Roman" w:cs="Times New Roman"/>
          <w:color w:val="000000" w:themeColor="text1"/>
        </w:rPr>
        <w:t xml:space="preserve">, </w:t>
      </w:r>
      <w:r w:rsidRPr="00C20958">
        <w:rPr>
          <w:rFonts w:ascii="Times New Roman" w:hAnsi="Times New Roman" w:cs="Times New Roman"/>
          <w:color w:val="000000" w:themeColor="text1"/>
        </w:rPr>
        <w:t xml:space="preserve">Biden </w:t>
      </w:r>
      <w:r w:rsidR="00F71582" w:rsidRPr="00C20958">
        <w:rPr>
          <w:rFonts w:ascii="Times New Roman" w:hAnsi="Times New Roman" w:cs="Times New Roman"/>
          <w:color w:val="000000" w:themeColor="text1"/>
        </w:rPr>
        <w:t>choosing</w:t>
      </w:r>
      <w:r w:rsidRPr="00C20958">
        <w:rPr>
          <w:rFonts w:ascii="Times New Roman" w:hAnsi="Times New Roman" w:cs="Times New Roman"/>
          <w:color w:val="000000" w:themeColor="text1"/>
        </w:rPr>
        <w:t xml:space="preserve"> to end the war in 2021 is broadly consistent with the theory's expectations</w:t>
      </w:r>
      <w:r w:rsidR="00D777F8" w:rsidRPr="00C20958">
        <w:rPr>
          <w:rFonts w:ascii="Times New Roman" w:eastAsia="Times New Roman" w:hAnsi="Times New Roman" w:cs="Times New Roman"/>
          <w:color w:val="000000" w:themeColor="text1"/>
          <w:kern w:val="0"/>
          <w14:ligatures w14:val="none"/>
        </w:rPr>
        <w:t xml:space="preserve"> as </w:t>
      </w:r>
      <w:r w:rsidRPr="00C20958">
        <w:rPr>
          <w:rFonts w:ascii="Times New Roman" w:eastAsia="Times New Roman" w:hAnsi="Times New Roman" w:cs="Times New Roman"/>
          <w:color w:val="000000" w:themeColor="text1"/>
          <w:kern w:val="0"/>
          <w14:ligatures w14:val="none"/>
        </w:rPr>
        <w:t>continuing the war promised diminishing returns while imposing additional costs.</w:t>
      </w:r>
    </w:p>
    <w:p w14:paraId="67321675" w14:textId="72F0BF46" w:rsidR="00EF5535" w:rsidRPr="00D84D89" w:rsidRDefault="00964610" w:rsidP="003E7122">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However, r</w:t>
      </w:r>
      <w:r w:rsidR="00EF5535" w:rsidRPr="00D84D89">
        <w:rPr>
          <w:rFonts w:ascii="Times New Roman" w:eastAsia="Times New Roman" w:hAnsi="Times New Roman" w:cs="Times New Roman"/>
          <w:kern w:val="0"/>
          <w14:ligatures w14:val="none"/>
        </w:rPr>
        <w:t xml:space="preserve">evealed information </w:t>
      </w:r>
      <w:r w:rsidRPr="00D84D89">
        <w:rPr>
          <w:rFonts w:ascii="Times New Roman" w:eastAsia="Times New Roman" w:hAnsi="Times New Roman" w:cs="Times New Roman"/>
          <w:kern w:val="0"/>
          <w14:ligatures w14:val="none"/>
        </w:rPr>
        <w:t xml:space="preserve">approaches </w:t>
      </w:r>
      <w:r w:rsidR="00EF5535" w:rsidRPr="00D84D89">
        <w:rPr>
          <w:rFonts w:ascii="Times New Roman" w:eastAsia="Times New Roman" w:hAnsi="Times New Roman" w:cs="Times New Roman"/>
          <w:kern w:val="0"/>
          <w14:ligatures w14:val="none"/>
        </w:rPr>
        <w:t xml:space="preserve">alone cannot explain the particular </w:t>
      </w:r>
      <w:proofErr w:type="gramStart"/>
      <w:r w:rsidR="00EF5535" w:rsidRPr="00D84D89">
        <w:rPr>
          <w:rFonts w:ascii="Times New Roman" w:eastAsia="Times New Roman" w:hAnsi="Times New Roman" w:cs="Times New Roman"/>
          <w:kern w:val="0"/>
          <w14:ligatures w14:val="none"/>
        </w:rPr>
        <w:t>manner in which</w:t>
      </w:r>
      <w:proofErr w:type="gramEnd"/>
      <w:r w:rsidR="00EF5535" w:rsidRPr="00D84D89">
        <w:rPr>
          <w:rFonts w:ascii="Times New Roman" w:eastAsia="Times New Roman" w:hAnsi="Times New Roman" w:cs="Times New Roman"/>
          <w:kern w:val="0"/>
          <w14:ligatures w14:val="none"/>
        </w:rPr>
        <w:t xml:space="preserve"> Biden </w:t>
      </w:r>
      <w:r w:rsidR="00AE554C" w:rsidRPr="00D84D89">
        <w:rPr>
          <w:rFonts w:ascii="Times New Roman" w:eastAsia="Times New Roman" w:hAnsi="Times New Roman" w:cs="Times New Roman"/>
          <w:kern w:val="0"/>
          <w14:ligatures w14:val="none"/>
        </w:rPr>
        <w:t>ended the</w:t>
      </w:r>
      <w:r w:rsidR="00EF5535" w:rsidRPr="00D84D89">
        <w:rPr>
          <w:rFonts w:ascii="Times New Roman" w:eastAsia="Times New Roman" w:hAnsi="Times New Roman" w:cs="Times New Roman"/>
          <w:kern w:val="0"/>
          <w14:ligatures w14:val="none"/>
        </w:rPr>
        <w:t xml:space="preserve"> conflict</w:t>
      </w:r>
      <w:r w:rsidRPr="00D84D89">
        <w:rPr>
          <w:rFonts w:ascii="Times New Roman" w:eastAsia="Times New Roman" w:hAnsi="Times New Roman" w:cs="Times New Roman"/>
          <w:kern w:val="0"/>
          <w14:ligatures w14:val="none"/>
        </w:rPr>
        <w:t xml:space="preserve">, or why Biden </w:t>
      </w:r>
      <w:r w:rsidR="00EF5535" w:rsidRPr="00D84D89">
        <w:rPr>
          <w:rFonts w:ascii="Times New Roman" w:eastAsia="Times New Roman" w:hAnsi="Times New Roman" w:cs="Times New Roman"/>
          <w:kern w:val="0"/>
          <w14:ligatures w14:val="none"/>
        </w:rPr>
        <w:t xml:space="preserve">accepted a style of termination that previous presidents consistently rejected. I argue that Biden’s low self-monitoring disposition helps account for this decision. Whereas previous presidents prioritized ending the war in a manner consistent with prevailing expectations regarding responsible withdrawal—even in the face of unfavorable information— Biden prioritized ending the war itself while acknowledging that the outcome may be unfavorable. </w:t>
      </w:r>
    </w:p>
    <w:p w14:paraId="154B2754" w14:textId="77777777" w:rsidR="003D2819" w:rsidRDefault="003D2819" w:rsidP="00E04FB4">
      <w:pPr>
        <w:spacing w:before="100" w:beforeAutospacing="1" w:after="100" w:afterAutospacing="1" w:line="480" w:lineRule="auto"/>
        <w:ind w:firstLine="0"/>
        <w:contextualSpacing/>
        <w:jc w:val="both"/>
        <w:outlineLvl w:val="3"/>
        <w:rPr>
          <w:rFonts w:ascii="Times New Roman" w:eastAsia="Times New Roman" w:hAnsi="Times New Roman" w:cs="Times New Roman"/>
          <w:b/>
          <w:bCs/>
          <w:i/>
          <w:iCs/>
          <w:kern w:val="0"/>
          <w14:ligatures w14:val="none"/>
        </w:rPr>
      </w:pPr>
    </w:p>
    <w:p w14:paraId="58ED8EE2" w14:textId="34DCCA56" w:rsidR="00EF5535" w:rsidRPr="00D84D89" w:rsidRDefault="00EF5535" w:rsidP="00E04FB4">
      <w:pPr>
        <w:spacing w:before="100" w:beforeAutospacing="1" w:after="100" w:afterAutospacing="1" w:line="480" w:lineRule="auto"/>
        <w:ind w:firstLine="0"/>
        <w:contextualSpacing/>
        <w:jc w:val="both"/>
        <w:outlineLvl w:val="3"/>
        <w:rPr>
          <w:rFonts w:ascii="Times New Roman" w:eastAsia="Times New Roman" w:hAnsi="Times New Roman" w:cs="Times New Roman"/>
          <w:b/>
          <w:bCs/>
          <w:i/>
          <w:iCs/>
          <w:kern w:val="0"/>
          <w14:ligatures w14:val="none"/>
        </w:rPr>
      </w:pPr>
      <w:r w:rsidRPr="00D84D89">
        <w:rPr>
          <w:rFonts w:ascii="Times New Roman" w:eastAsia="Times New Roman" w:hAnsi="Times New Roman" w:cs="Times New Roman"/>
          <w:b/>
          <w:bCs/>
          <w:i/>
          <w:iCs/>
          <w:kern w:val="0"/>
          <w14:ligatures w14:val="none"/>
        </w:rPr>
        <w:lastRenderedPageBreak/>
        <w:t>Domestic Politics</w:t>
      </w:r>
    </w:p>
    <w:p w14:paraId="6BBD1682" w14:textId="7E17C458" w:rsidR="00151715" w:rsidRPr="00D84D89" w:rsidRDefault="00EF5535"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Domestic political approaches similarly provide only a partial explanation for the 2021 withdrawal. First, they cannot account for the tension between widespread public support for ending the war and the sharp decline in </w:t>
      </w:r>
      <w:r w:rsidR="003B6147" w:rsidRPr="00D84D89">
        <w:rPr>
          <w:rFonts w:ascii="Times New Roman" w:eastAsia="Times New Roman" w:hAnsi="Times New Roman" w:cs="Times New Roman"/>
          <w:kern w:val="0"/>
          <w14:ligatures w14:val="none"/>
        </w:rPr>
        <w:t xml:space="preserve">Biden’s </w:t>
      </w:r>
      <w:r w:rsidRPr="00D84D89">
        <w:rPr>
          <w:rFonts w:ascii="Times New Roman" w:eastAsia="Times New Roman" w:hAnsi="Times New Roman" w:cs="Times New Roman"/>
          <w:kern w:val="0"/>
          <w14:ligatures w14:val="none"/>
        </w:rPr>
        <w:t>public approval following the withdrawal itself. Polling consistently showed that most Americans favored ending the two-decade conflict, yet public evaluations of Biden's handling of the withdrawal deteriorated substantially after the collapse of the Afghan government</w:t>
      </w:r>
      <w:r w:rsidR="00AE554C" w:rsidRPr="00D84D89">
        <w:rPr>
          <w:rFonts w:ascii="Times New Roman" w:eastAsia="Times New Roman" w:hAnsi="Times New Roman" w:cs="Times New Roman"/>
          <w:kern w:val="0"/>
          <w14:ligatures w14:val="none"/>
        </w:rPr>
        <w:t>.</w:t>
      </w:r>
      <w:r w:rsidR="00F71582" w:rsidRPr="00D84D89">
        <w:rPr>
          <w:rStyle w:val="FootnoteReference"/>
          <w:rFonts w:ascii="Times New Roman" w:hAnsi="Times New Roman" w:cs="Times New Roman"/>
        </w:rPr>
        <w:footnoteReference w:id="78"/>
      </w:r>
      <w:r w:rsidRPr="00D84D89">
        <w:rPr>
          <w:rFonts w:ascii="Times New Roman" w:eastAsia="Times New Roman" w:hAnsi="Times New Roman" w:cs="Times New Roman"/>
          <w:kern w:val="0"/>
          <w14:ligatures w14:val="none"/>
        </w:rPr>
        <w:t xml:space="preserve"> Distinguishing between support for ending the war and expectations regarding how the war should end helps explain this apparent contradiction. </w:t>
      </w:r>
    </w:p>
    <w:p w14:paraId="15BF9EAD" w14:textId="0BE3D7D6" w:rsidR="00EF5535" w:rsidRPr="00D84D89" w:rsidRDefault="00EF5535"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Second, domestic political theories cannot explain why Biden responded differently to political incentives than his predecessors. </w:t>
      </w:r>
      <w:r w:rsidR="0035110D" w:rsidRPr="00D84D89">
        <w:rPr>
          <w:rFonts w:ascii="Times New Roman" w:hAnsi="Times New Roman" w:cs="Times New Roman"/>
        </w:rPr>
        <w:t>Goemans (2000) argues that democratic leaders who anticipate electoral punishment for unfavorable war termination have incentives to prolong conflicts in hopes of securing a more favorable outcome—</w:t>
      </w:r>
      <w:r w:rsidR="0035110D" w:rsidRPr="00D84D89">
        <w:rPr>
          <w:rStyle w:val="Strong"/>
          <w:rFonts w:ascii="Times New Roman" w:hAnsi="Times New Roman" w:cs="Times New Roman"/>
          <w:b w:val="0"/>
          <w:bCs w:val="0"/>
        </w:rPr>
        <w:t>a logic that applies to Obama's decision-making in 2009.</w:t>
      </w:r>
      <w:r w:rsidR="0035110D" w:rsidRPr="00D84D89">
        <w:rPr>
          <w:rStyle w:val="Strong"/>
          <w:rFonts w:ascii="Times New Roman" w:hAnsi="Times New Roman" w:cs="Times New Roman"/>
        </w:rPr>
        <w:t xml:space="preserve"> </w:t>
      </w:r>
      <w:r w:rsidRPr="00D84D89">
        <w:rPr>
          <w:rFonts w:ascii="Times New Roman" w:eastAsia="Times New Roman" w:hAnsi="Times New Roman" w:cs="Times New Roman"/>
          <w:kern w:val="0"/>
          <w14:ligatures w14:val="none"/>
        </w:rPr>
        <w:t>Nevertheless, Biden proceeded with a full withdrawal despite knowing that it would generate substantial domestic criticism if conditions deteriorated. His willingness to absorb those political costs stands in tension with conventional domestic political expectations but is consistent with a low self-monitoring disposition. Rather than adapting his behavior to prevailing political pressures, Biden remained committed to a policy position he had publicly and privately advocated for years.</w:t>
      </w:r>
    </w:p>
    <w:p w14:paraId="73371F92" w14:textId="5E2FFC62" w:rsidR="00EF5535" w:rsidRPr="00D84D89" w:rsidRDefault="00EF5535"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Finally, audience-cost arguments generate competing predictions regarding Biden's decision. Having repeatedly committed to ending America's military presence in Afghanistan, reversing course and maintaining a residual force could itself have imposed political costs by undermining his credibility. At the same time, once the Afghan government collapsed, domestic </w:t>
      </w:r>
      <w:r w:rsidRPr="00D84D89">
        <w:rPr>
          <w:rFonts w:ascii="Times New Roman" w:eastAsia="Times New Roman" w:hAnsi="Times New Roman" w:cs="Times New Roman"/>
          <w:kern w:val="0"/>
          <w14:ligatures w14:val="none"/>
        </w:rPr>
        <w:lastRenderedPageBreak/>
        <w:t xml:space="preserve">lawmakers and U.S. allies argued that Biden should have delayed or modified the withdrawal to avoid the humanitarian and political consequences. </w:t>
      </w:r>
      <w:r w:rsidR="004567A3">
        <w:rPr>
          <w:rFonts w:ascii="Times New Roman" w:eastAsia="Times New Roman" w:hAnsi="Times New Roman" w:cs="Times New Roman"/>
          <w:kern w:val="0"/>
          <w14:ligatures w14:val="none"/>
        </w:rPr>
        <w:t>While d</w:t>
      </w:r>
      <w:r w:rsidRPr="00D84D89">
        <w:rPr>
          <w:rFonts w:ascii="Times New Roman" w:eastAsia="Times New Roman" w:hAnsi="Times New Roman" w:cs="Times New Roman"/>
          <w:kern w:val="0"/>
          <w14:ligatures w14:val="none"/>
        </w:rPr>
        <w:t>omestic political incentives help to illuminate the constraints Biden faced</w:t>
      </w:r>
      <w:r w:rsidR="004567A3">
        <w:rPr>
          <w:rFonts w:ascii="Times New Roman" w:eastAsia="Times New Roman" w:hAnsi="Times New Roman" w:cs="Times New Roman"/>
          <w:kern w:val="0"/>
          <w14:ligatures w14:val="none"/>
        </w:rPr>
        <w:t xml:space="preserve">, they </w:t>
      </w:r>
      <w:r w:rsidRPr="00D84D89">
        <w:rPr>
          <w:rFonts w:ascii="Times New Roman" w:eastAsia="Times New Roman" w:hAnsi="Times New Roman" w:cs="Times New Roman"/>
          <w:kern w:val="0"/>
          <w14:ligatures w14:val="none"/>
        </w:rPr>
        <w:t>cannot fully explain why he ultimately accepted the costs associated with complete withdrawal.</w:t>
      </w:r>
    </w:p>
    <w:p w14:paraId="76610F7C" w14:textId="77777777" w:rsidR="00464608" w:rsidRPr="00D84D89" w:rsidRDefault="00464608" w:rsidP="00E04FB4">
      <w:pPr>
        <w:spacing w:before="100" w:beforeAutospacing="1" w:after="100" w:afterAutospacing="1" w:line="480" w:lineRule="auto"/>
        <w:ind w:firstLine="0"/>
        <w:contextualSpacing/>
        <w:jc w:val="both"/>
        <w:outlineLvl w:val="3"/>
        <w:rPr>
          <w:rFonts w:ascii="Times New Roman" w:eastAsia="Times New Roman" w:hAnsi="Times New Roman" w:cs="Times New Roman"/>
          <w:b/>
          <w:bCs/>
          <w:kern w:val="0"/>
          <w14:ligatures w14:val="none"/>
        </w:rPr>
      </w:pPr>
    </w:p>
    <w:p w14:paraId="24C3243E" w14:textId="2A9377A0" w:rsidR="00EF5535" w:rsidRPr="00D84D89" w:rsidRDefault="00EF5535" w:rsidP="00E04FB4">
      <w:pPr>
        <w:spacing w:before="100" w:beforeAutospacing="1" w:after="100" w:afterAutospacing="1" w:line="480" w:lineRule="auto"/>
        <w:ind w:firstLine="0"/>
        <w:contextualSpacing/>
        <w:jc w:val="both"/>
        <w:outlineLvl w:val="3"/>
        <w:rPr>
          <w:rFonts w:ascii="Times New Roman" w:eastAsia="Times New Roman" w:hAnsi="Times New Roman" w:cs="Times New Roman"/>
          <w:b/>
          <w:bCs/>
          <w:i/>
          <w:iCs/>
          <w:kern w:val="0"/>
          <w14:ligatures w14:val="none"/>
        </w:rPr>
      </w:pPr>
      <w:r w:rsidRPr="00D84D89">
        <w:rPr>
          <w:rFonts w:ascii="Times New Roman" w:eastAsia="Times New Roman" w:hAnsi="Times New Roman" w:cs="Times New Roman"/>
          <w:b/>
          <w:bCs/>
          <w:i/>
          <w:iCs/>
          <w:kern w:val="0"/>
          <w14:ligatures w14:val="none"/>
        </w:rPr>
        <w:t>Credible Commitment</w:t>
      </w:r>
    </w:p>
    <w:p w14:paraId="6D523045" w14:textId="579A2257" w:rsidR="00EF5535" w:rsidRPr="00D84D89" w:rsidRDefault="00EF5535"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Credible commitment approaches are even less </w:t>
      </w:r>
      <w:r w:rsidR="00794207" w:rsidRPr="00D84D89">
        <w:rPr>
          <w:rFonts w:ascii="Times New Roman" w:eastAsia="Times New Roman" w:hAnsi="Times New Roman" w:cs="Times New Roman"/>
          <w:kern w:val="0"/>
          <w14:ligatures w14:val="none"/>
        </w:rPr>
        <w:t xml:space="preserve">equipped </w:t>
      </w:r>
      <w:r w:rsidRPr="00D84D89">
        <w:rPr>
          <w:rFonts w:ascii="Times New Roman" w:eastAsia="Times New Roman" w:hAnsi="Times New Roman" w:cs="Times New Roman"/>
          <w:kern w:val="0"/>
          <w14:ligatures w14:val="none"/>
        </w:rPr>
        <w:t>to account for the 2021 withdrawal. In Afghanistan, there was little evidence that either the Taliban or the Afghan government had established a political settlement capable of preventing future conflict. Although the Taliban</w:t>
      </w:r>
      <w:r w:rsidR="004567A3">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signed the Doha Agreement with the U</w:t>
      </w:r>
      <w:r w:rsidR="00273F43">
        <w:rPr>
          <w:rFonts w:ascii="Times New Roman" w:eastAsia="Times New Roman" w:hAnsi="Times New Roman" w:cs="Times New Roman"/>
          <w:kern w:val="0"/>
          <w14:ligatures w14:val="none"/>
        </w:rPr>
        <w:t>.S.</w:t>
      </w:r>
      <w:r w:rsidRPr="00D84D89">
        <w:rPr>
          <w:rFonts w:ascii="Times New Roman" w:eastAsia="Times New Roman" w:hAnsi="Times New Roman" w:cs="Times New Roman"/>
          <w:kern w:val="0"/>
          <w14:ligatures w14:val="none"/>
        </w:rPr>
        <w:t>,</w:t>
      </w:r>
      <w:r w:rsidR="00273F43">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 xml:space="preserve">intra-Afghan negotiations remained </w:t>
      </w:r>
      <w:r w:rsidR="00273F43" w:rsidRPr="00D84D89">
        <w:rPr>
          <w:rFonts w:ascii="Times New Roman" w:eastAsia="Times New Roman" w:hAnsi="Times New Roman" w:cs="Times New Roman"/>
          <w:kern w:val="0"/>
          <w14:ligatures w14:val="none"/>
        </w:rPr>
        <w:t>stalled and</w:t>
      </w:r>
      <w:r w:rsidRPr="00D84D89">
        <w:rPr>
          <w:rFonts w:ascii="Times New Roman" w:eastAsia="Times New Roman" w:hAnsi="Times New Roman" w:cs="Times New Roman"/>
          <w:kern w:val="0"/>
          <w14:ligatures w14:val="none"/>
        </w:rPr>
        <w:t xml:space="preserve"> administration officials increasingly doubted the Afghan government's ability to maintain control following an American withdrawal.</w:t>
      </w:r>
    </w:p>
    <w:p w14:paraId="0512A76E" w14:textId="42C82DCA" w:rsidR="00EF5535" w:rsidRPr="00D84D89" w:rsidRDefault="00EF5535" w:rsidP="00E04FB4">
      <w:pPr>
        <w:spacing w:before="100" w:beforeAutospacing="1" w:after="100" w:afterAutospacing="1" w:line="480" w:lineRule="auto"/>
        <w:contextualSpacing/>
        <w:jc w:val="both"/>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From a credible commitment perspective</w:t>
      </w:r>
      <w:r w:rsidR="00C57FF8" w:rsidRPr="00D84D89">
        <w:rPr>
          <w:rFonts w:ascii="Times New Roman" w:eastAsia="Times New Roman" w:hAnsi="Times New Roman" w:cs="Times New Roman"/>
          <w:kern w:val="0"/>
          <w14:ligatures w14:val="none"/>
        </w:rPr>
        <w:t xml:space="preserve">, </w:t>
      </w:r>
      <w:r w:rsidRPr="00D84D89">
        <w:rPr>
          <w:rFonts w:ascii="Times New Roman" w:eastAsia="Times New Roman" w:hAnsi="Times New Roman" w:cs="Times New Roman"/>
          <w:kern w:val="0"/>
          <w14:ligatures w14:val="none"/>
        </w:rPr>
        <w:t>these conditions should have encouraged continued American involvement rather than complete withdrawa</w:t>
      </w:r>
      <w:r w:rsidR="003F68C5" w:rsidRPr="00D84D89">
        <w:rPr>
          <w:rFonts w:ascii="Times New Roman" w:eastAsia="Times New Roman" w:hAnsi="Times New Roman" w:cs="Times New Roman"/>
          <w:kern w:val="0"/>
          <w14:ligatures w14:val="none"/>
        </w:rPr>
        <w:t xml:space="preserve">l. </w:t>
      </w:r>
      <w:r w:rsidRPr="00D84D89">
        <w:rPr>
          <w:rFonts w:ascii="Times New Roman" w:eastAsia="Times New Roman" w:hAnsi="Times New Roman" w:cs="Times New Roman"/>
          <w:kern w:val="0"/>
          <w14:ligatures w14:val="none"/>
        </w:rPr>
        <w:t xml:space="preserve">Maintaining a limited military presence offered one mechanism for reducing uncertainty and helping sustain the existing government while negotiations continued. Instead, Biden withdrew despite recognizing both the </w:t>
      </w:r>
      <w:r w:rsidR="00DF702B">
        <w:rPr>
          <w:rFonts w:ascii="Times New Roman" w:eastAsia="Times New Roman" w:hAnsi="Times New Roman" w:cs="Times New Roman"/>
          <w:kern w:val="0"/>
          <w14:ligatures w14:val="none"/>
        </w:rPr>
        <w:t>instability</w:t>
      </w:r>
      <w:r w:rsidRPr="00D84D89">
        <w:rPr>
          <w:rFonts w:ascii="Times New Roman" w:eastAsia="Times New Roman" w:hAnsi="Times New Roman" w:cs="Times New Roman"/>
          <w:kern w:val="0"/>
          <w14:ligatures w14:val="none"/>
        </w:rPr>
        <w:t xml:space="preserve"> of the Afghan state and the likelihood of continued </w:t>
      </w:r>
      <w:r w:rsidR="00DF702B">
        <w:rPr>
          <w:rFonts w:ascii="Times New Roman" w:eastAsia="Times New Roman" w:hAnsi="Times New Roman" w:cs="Times New Roman"/>
          <w:kern w:val="0"/>
          <w14:ligatures w14:val="none"/>
        </w:rPr>
        <w:t xml:space="preserve">fighting </w:t>
      </w:r>
      <w:r w:rsidRPr="00D84D89">
        <w:rPr>
          <w:rFonts w:ascii="Times New Roman" w:eastAsia="Times New Roman" w:hAnsi="Times New Roman" w:cs="Times New Roman"/>
          <w:kern w:val="0"/>
          <w14:ligatures w14:val="none"/>
        </w:rPr>
        <w:t xml:space="preserve">following the American </w:t>
      </w:r>
      <w:r w:rsidR="00DF702B">
        <w:rPr>
          <w:rFonts w:ascii="Times New Roman" w:eastAsia="Times New Roman" w:hAnsi="Times New Roman" w:cs="Times New Roman"/>
          <w:kern w:val="0"/>
          <w14:ligatures w14:val="none"/>
        </w:rPr>
        <w:t>withdrawal.</w:t>
      </w:r>
    </w:p>
    <w:p w14:paraId="2E4CE07F" w14:textId="77777777" w:rsidR="001910D9" w:rsidRDefault="001910D9" w:rsidP="006522A9">
      <w:pPr>
        <w:spacing w:line="480" w:lineRule="auto"/>
        <w:ind w:firstLine="0"/>
        <w:contextualSpacing/>
        <w:jc w:val="both"/>
        <w:rPr>
          <w:rFonts w:ascii="Times New Roman" w:hAnsi="Times New Roman" w:cs="Times New Roman"/>
          <w:b/>
          <w:bCs/>
          <w:sz w:val="28"/>
          <w:szCs w:val="28"/>
        </w:rPr>
      </w:pPr>
    </w:p>
    <w:p w14:paraId="24F31376" w14:textId="109B3BAC" w:rsidR="006522A9" w:rsidRPr="00D84D89" w:rsidRDefault="00697170" w:rsidP="006522A9">
      <w:pPr>
        <w:spacing w:line="480" w:lineRule="auto"/>
        <w:ind w:firstLine="0"/>
        <w:contextualSpacing/>
        <w:jc w:val="both"/>
        <w:rPr>
          <w:rFonts w:ascii="Times New Roman" w:hAnsi="Times New Roman" w:cs="Times New Roman"/>
          <w:b/>
          <w:bCs/>
          <w:sz w:val="28"/>
          <w:szCs w:val="28"/>
        </w:rPr>
      </w:pPr>
      <w:r w:rsidRPr="00D84D89">
        <w:rPr>
          <w:rFonts w:ascii="Times New Roman" w:hAnsi="Times New Roman" w:cs="Times New Roman"/>
          <w:b/>
          <w:bCs/>
          <w:sz w:val="28"/>
          <w:szCs w:val="28"/>
        </w:rPr>
        <w:t xml:space="preserve">Conclusion </w:t>
      </w:r>
    </w:p>
    <w:p w14:paraId="014BC86B" w14:textId="5803A198" w:rsidR="00FD7B08" w:rsidRPr="00FD7B08" w:rsidRDefault="00FD7B08" w:rsidP="00FD7B08">
      <w:pPr>
        <w:spacing w:line="480" w:lineRule="auto"/>
        <w:contextualSpacing/>
        <w:jc w:val="both"/>
        <w:rPr>
          <w:rFonts w:ascii="Times New Roman" w:hAnsi="Times New Roman" w:cs="Times New Roman"/>
        </w:rPr>
      </w:pPr>
      <w:r w:rsidRPr="00FD7B08">
        <w:rPr>
          <w:rFonts w:ascii="Times New Roman" w:hAnsi="Times New Roman" w:cs="Times New Roman"/>
        </w:rPr>
        <w:t xml:space="preserve">This article has argued that differences in how Barack Obama and Joe Biden approached war </w:t>
      </w:r>
      <w:r>
        <w:rPr>
          <w:rFonts w:ascii="Times New Roman" w:hAnsi="Times New Roman" w:cs="Times New Roman"/>
        </w:rPr>
        <w:t xml:space="preserve">termination in Afghanistan </w:t>
      </w:r>
      <w:r w:rsidRPr="00FD7B08">
        <w:rPr>
          <w:rFonts w:ascii="Times New Roman" w:hAnsi="Times New Roman" w:cs="Times New Roman"/>
        </w:rPr>
        <w:t>cannot be explained</w:t>
      </w:r>
      <w:r>
        <w:rPr>
          <w:rFonts w:ascii="Times New Roman" w:hAnsi="Times New Roman" w:cs="Times New Roman"/>
        </w:rPr>
        <w:t xml:space="preserve"> only</w:t>
      </w:r>
      <w:r w:rsidRPr="00FD7B08">
        <w:rPr>
          <w:rFonts w:ascii="Times New Roman" w:hAnsi="Times New Roman" w:cs="Times New Roman"/>
        </w:rPr>
        <w:t xml:space="preserve"> </w:t>
      </w:r>
      <w:r>
        <w:rPr>
          <w:rFonts w:ascii="Times New Roman" w:hAnsi="Times New Roman" w:cs="Times New Roman"/>
        </w:rPr>
        <w:t xml:space="preserve">through </w:t>
      </w:r>
      <w:r w:rsidRPr="00FD7B08">
        <w:rPr>
          <w:rFonts w:ascii="Times New Roman" w:hAnsi="Times New Roman" w:cs="Times New Roman"/>
        </w:rPr>
        <w:t>changing battlefield condition</w:t>
      </w:r>
      <w:r w:rsidR="0019598C">
        <w:rPr>
          <w:rFonts w:ascii="Times New Roman" w:hAnsi="Times New Roman" w:cs="Times New Roman"/>
        </w:rPr>
        <w:t>s, responses to revealed information and bargaining options, or domestic incentives</w:t>
      </w:r>
      <w:r w:rsidRPr="00FD7B08">
        <w:rPr>
          <w:rFonts w:ascii="Times New Roman" w:hAnsi="Times New Roman" w:cs="Times New Roman"/>
        </w:rPr>
        <w:t xml:space="preserve">. Although both </w:t>
      </w:r>
      <w:r w:rsidRPr="00FD7B08">
        <w:rPr>
          <w:rFonts w:ascii="Times New Roman" w:hAnsi="Times New Roman" w:cs="Times New Roman"/>
        </w:rPr>
        <w:lastRenderedPageBreak/>
        <w:t>presidents questioned the prospects for success in Afghanistan and confronted mounting evidence that continued military engagement was unlikely to</w:t>
      </w:r>
      <w:r>
        <w:rPr>
          <w:rFonts w:ascii="Times New Roman" w:hAnsi="Times New Roman" w:cs="Times New Roman"/>
        </w:rPr>
        <w:t xml:space="preserve"> </w:t>
      </w:r>
      <w:r w:rsidRPr="00FD7B08">
        <w:rPr>
          <w:rFonts w:ascii="Times New Roman" w:hAnsi="Times New Roman" w:cs="Times New Roman"/>
        </w:rPr>
        <w:t>alter the trajectory of the conflict, they reached different conclusions about when and how the war should end. Drawing on expert assessments of presidential self-monitoring and a comparative analysis of the Obama and Biden administrations, I have shown that these differences are best understood through the interaction between prevailing norms surrounding acceptable war termination and leader psycholog</w:t>
      </w:r>
      <w:r w:rsidRPr="001910D9">
        <w:rPr>
          <w:rFonts w:ascii="Times New Roman" w:hAnsi="Times New Roman" w:cs="Times New Roman"/>
        </w:rPr>
        <w:t xml:space="preserve">y. </w:t>
      </w:r>
      <w:r w:rsidR="005F69B3" w:rsidRPr="001910D9">
        <w:rPr>
          <w:rFonts w:ascii="Times New Roman" w:hAnsi="Times New Roman" w:cs="Times New Roman"/>
        </w:rPr>
        <w:t xml:space="preserve">I have argued that </w:t>
      </w:r>
      <w:r w:rsidRPr="001910D9">
        <w:rPr>
          <w:rFonts w:ascii="Times New Roman" w:hAnsi="Times New Roman" w:cs="Times New Roman"/>
        </w:rPr>
        <w:t xml:space="preserve">Obama's higher self-monitoring disposition made him more responsive to expectations regarding American </w:t>
      </w:r>
      <w:r w:rsidR="00CD7842" w:rsidRPr="001910D9">
        <w:rPr>
          <w:rFonts w:ascii="Times New Roman" w:hAnsi="Times New Roman" w:cs="Times New Roman"/>
        </w:rPr>
        <w:t>values</w:t>
      </w:r>
      <w:r w:rsidR="001910D9" w:rsidRPr="001910D9">
        <w:rPr>
          <w:rFonts w:ascii="Times New Roman" w:hAnsi="Times New Roman" w:cs="Times New Roman"/>
        </w:rPr>
        <w:t xml:space="preserve"> and </w:t>
      </w:r>
      <w:r w:rsidRPr="001910D9">
        <w:rPr>
          <w:rFonts w:ascii="Times New Roman" w:hAnsi="Times New Roman" w:cs="Times New Roman"/>
        </w:rPr>
        <w:t>alliance commitments,</w:t>
      </w:r>
      <w:r w:rsidR="001910D9" w:rsidRPr="001910D9">
        <w:rPr>
          <w:rFonts w:ascii="Times New Roman" w:hAnsi="Times New Roman" w:cs="Times New Roman"/>
        </w:rPr>
        <w:t xml:space="preserve"> perceptions of strength and </w:t>
      </w:r>
      <w:r w:rsidR="001910D9">
        <w:rPr>
          <w:rFonts w:ascii="Times New Roman" w:hAnsi="Times New Roman" w:cs="Times New Roman"/>
        </w:rPr>
        <w:t xml:space="preserve">the importance of </w:t>
      </w:r>
      <w:r w:rsidRPr="001910D9">
        <w:rPr>
          <w:rFonts w:ascii="Times New Roman" w:hAnsi="Times New Roman" w:cs="Times New Roman"/>
        </w:rPr>
        <w:t>an orderly withdrawal, whereas Biden was more willing to prioritize consistency with his long-held policy preferences despite criticism from allies, military advisers, and domestic audiences.</w:t>
      </w:r>
    </w:p>
    <w:p w14:paraId="7FAEF555" w14:textId="06A185C1" w:rsidR="003D2819" w:rsidRDefault="00FD7B08" w:rsidP="00B600B1">
      <w:pPr>
        <w:spacing w:line="480" w:lineRule="auto"/>
        <w:contextualSpacing/>
        <w:jc w:val="both"/>
        <w:rPr>
          <w:rFonts w:ascii="Times New Roman" w:hAnsi="Times New Roman" w:cs="Times New Roman"/>
        </w:rPr>
      </w:pPr>
      <w:r w:rsidRPr="00E248E0">
        <w:rPr>
          <w:rFonts w:ascii="Times New Roman" w:hAnsi="Times New Roman" w:cs="Times New Roman"/>
        </w:rPr>
        <w:t>Beyond explaining these two cases</w:t>
      </w:r>
      <w:r w:rsidR="0031196E" w:rsidRPr="00E248E0">
        <w:rPr>
          <w:rFonts w:ascii="Times New Roman" w:hAnsi="Times New Roman" w:cs="Times New Roman"/>
        </w:rPr>
        <w:t xml:space="preserve">, the findings in this article have several </w:t>
      </w:r>
      <w:r w:rsidR="008207BF">
        <w:rPr>
          <w:rFonts w:ascii="Times New Roman" w:hAnsi="Times New Roman" w:cs="Times New Roman"/>
        </w:rPr>
        <w:t xml:space="preserve">broader </w:t>
      </w:r>
      <w:r w:rsidR="0031196E" w:rsidRPr="00E248E0">
        <w:rPr>
          <w:rFonts w:ascii="Times New Roman" w:hAnsi="Times New Roman" w:cs="Times New Roman"/>
        </w:rPr>
        <w:t>implications</w:t>
      </w:r>
      <w:r w:rsidR="0031196E">
        <w:rPr>
          <w:rFonts w:ascii="Times New Roman" w:hAnsi="Times New Roman" w:cs="Times New Roman"/>
        </w:rPr>
        <w:t xml:space="preserve"> </w:t>
      </w:r>
      <w:r w:rsidR="00265DC7">
        <w:rPr>
          <w:rFonts w:ascii="Times New Roman" w:hAnsi="Times New Roman" w:cs="Times New Roman"/>
        </w:rPr>
        <w:t>for foreign policy decision-making and theories on war termination</w:t>
      </w:r>
      <w:r w:rsidR="00265DC7" w:rsidRPr="00A23FE2">
        <w:rPr>
          <w:rFonts w:ascii="Times New Roman" w:hAnsi="Times New Roman" w:cs="Times New Roman"/>
        </w:rPr>
        <w:t xml:space="preserve">. </w:t>
      </w:r>
      <w:r w:rsidR="0082587D" w:rsidRPr="0082587D">
        <w:rPr>
          <w:rFonts w:ascii="Times New Roman" w:hAnsi="Times New Roman" w:cs="Times New Roman"/>
        </w:rPr>
        <w:t>First, the article</w:t>
      </w:r>
      <w:r w:rsidR="0082587D">
        <w:rPr>
          <w:rFonts w:ascii="Times New Roman" w:hAnsi="Times New Roman" w:cs="Times New Roman"/>
        </w:rPr>
        <w:t xml:space="preserve"> speaks to </w:t>
      </w:r>
      <w:r w:rsidR="0082587D" w:rsidRPr="0082587D">
        <w:rPr>
          <w:rFonts w:ascii="Times New Roman" w:hAnsi="Times New Roman" w:cs="Times New Roman"/>
        </w:rPr>
        <w:t xml:space="preserve">the relevance of norms surrounding acceptable war termination </w:t>
      </w:r>
      <w:r w:rsidR="0082587D">
        <w:rPr>
          <w:rFonts w:ascii="Times New Roman" w:hAnsi="Times New Roman" w:cs="Times New Roman"/>
        </w:rPr>
        <w:t>on</w:t>
      </w:r>
      <w:r w:rsidR="0082587D" w:rsidRPr="0082587D">
        <w:rPr>
          <w:rFonts w:ascii="Times New Roman" w:hAnsi="Times New Roman" w:cs="Times New Roman"/>
        </w:rPr>
        <w:t xml:space="preserve"> decision-making, </w:t>
      </w:r>
      <w:proofErr w:type="gramStart"/>
      <w:r w:rsidR="008207BF">
        <w:rPr>
          <w:rFonts w:ascii="Times New Roman" w:hAnsi="Times New Roman" w:cs="Times New Roman"/>
        </w:rPr>
        <w:t>offering an explanation for</w:t>
      </w:r>
      <w:proofErr w:type="gramEnd"/>
      <w:r w:rsidR="008207BF">
        <w:rPr>
          <w:rFonts w:ascii="Times New Roman" w:hAnsi="Times New Roman" w:cs="Times New Roman"/>
        </w:rPr>
        <w:t xml:space="preserve"> </w:t>
      </w:r>
      <w:r w:rsidR="00305CF2">
        <w:rPr>
          <w:rFonts w:ascii="Times New Roman" w:hAnsi="Times New Roman" w:cs="Times New Roman"/>
        </w:rPr>
        <w:t>why leaders may prolong a war even when revealed information from the battlefield and commitments</w:t>
      </w:r>
      <w:r w:rsidR="0019598C">
        <w:rPr>
          <w:rFonts w:ascii="Times New Roman" w:hAnsi="Times New Roman" w:cs="Times New Roman"/>
        </w:rPr>
        <w:t xml:space="preserve"> from adversaries t</w:t>
      </w:r>
      <w:r w:rsidR="00305CF2">
        <w:rPr>
          <w:rFonts w:ascii="Times New Roman" w:hAnsi="Times New Roman" w:cs="Times New Roman"/>
        </w:rPr>
        <w:t>o stop fightin</w:t>
      </w:r>
      <w:r w:rsidR="0019598C">
        <w:rPr>
          <w:rFonts w:ascii="Times New Roman" w:hAnsi="Times New Roman" w:cs="Times New Roman"/>
        </w:rPr>
        <w:t>g</w:t>
      </w:r>
      <w:r w:rsidR="00305CF2">
        <w:rPr>
          <w:rFonts w:ascii="Times New Roman" w:hAnsi="Times New Roman" w:cs="Times New Roman"/>
        </w:rPr>
        <w:t xml:space="preserve"> are conducive to war termination.  </w:t>
      </w:r>
      <w:r w:rsidR="008207BF">
        <w:rPr>
          <w:rFonts w:ascii="Times New Roman" w:hAnsi="Times New Roman" w:cs="Times New Roman"/>
        </w:rPr>
        <w:t xml:space="preserve">Secondly, the article offers an explanation for a recurring </w:t>
      </w:r>
      <w:r w:rsidR="00305CF2">
        <w:rPr>
          <w:rFonts w:ascii="Times New Roman" w:hAnsi="Times New Roman" w:cs="Times New Roman"/>
        </w:rPr>
        <w:t xml:space="preserve">and puzzling </w:t>
      </w:r>
      <w:r w:rsidR="008207BF">
        <w:rPr>
          <w:rFonts w:ascii="Times New Roman" w:hAnsi="Times New Roman" w:cs="Times New Roman"/>
        </w:rPr>
        <w:t xml:space="preserve">pattern in foreign policy decision-making: why </w:t>
      </w:r>
      <w:r w:rsidR="00E248E0">
        <w:rPr>
          <w:rFonts w:ascii="Times New Roman" w:hAnsi="Times New Roman" w:cs="Times New Roman"/>
        </w:rPr>
        <w:t xml:space="preserve">otherwise similar leaders with shared views </w:t>
      </w:r>
      <w:r w:rsidR="008207BF">
        <w:rPr>
          <w:rFonts w:ascii="Times New Roman" w:hAnsi="Times New Roman" w:cs="Times New Roman"/>
        </w:rPr>
        <w:t xml:space="preserve">may enact opposing policies, whereas </w:t>
      </w:r>
      <w:r w:rsidR="00FE722F" w:rsidRPr="00FE722F">
        <w:rPr>
          <w:rFonts w:ascii="Times New Roman" w:hAnsi="Times New Roman" w:cs="Times New Roman"/>
        </w:rPr>
        <w:t xml:space="preserve">leaders with </w:t>
      </w:r>
      <w:r w:rsidR="006B7C10">
        <w:rPr>
          <w:rFonts w:ascii="Times New Roman" w:hAnsi="Times New Roman" w:cs="Times New Roman"/>
        </w:rPr>
        <w:t>contrasting</w:t>
      </w:r>
      <w:r w:rsidR="00FE722F" w:rsidRPr="00FE722F">
        <w:rPr>
          <w:rFonts w:ascii="Times New Roman" w:hAnsi="Times New Roman" w:cs="Times New Roman"/>
        </w:rPr>
        <w:t xml:space="preserve"> political orientations </w:t>
      </w:r>
      <w:r w:rsidR="006B7C10">
        <w:rPr>
          <w:rFonts w:ascii="Times New Roman" w:hAnsi="Times New Roman" w:cs="Times New Roman"/>
        </w:rPr>
        <w:t xml:space="preserve">and beliefs </w:t>
      </w:r>
      <w:r w:rsidR="00FE722F" w:rsidRPr="00FE722F">
        <w:rPr>
          <w:rFonts w:ascii="Times New Roman" w:hAnsi="Times New Roman" w:cs="Times New Roman"/>
        </w:rPr>
        <w:t>may pursue similar policies</w:t>
      </w:r>
      <w:r w:rsidR="00305CF2">
        <w:rPr>
          <w:rFonts w:ascii="Times New Roman" w:hAnsi="Times New Roman" w:cs="Times New Roman"/>
        </w:rPr>
        <w:t xml:space="preserve">. By identifying the leader’s self-monitoring orientation, </w:t>
      </w:r>
      <w:r w:rsidR="00305CF2" w:rsidRPr="00305CF2">
        <w:rPr>
          <w:rFonts w:ascii="Times New Roman" w:hAnsi="Times New Roman" w:cs="Times New Roman"/>
        </w:rPr>
        <w:t xml:space="preserve">the motivations underlying their decisions can be better understood, potentially improving </w:t>
      </w:r>
      <w:r w:rsidR="00FE2FD9">
        <w:rPr>
          <w:rFonts w:ascii="Times New Roman" w:hAnsi="Times New Roman" w:cs="Times New Roman"/>
        </w:rPr>
        <w:t xml:space="preserve">the </w:t>
      </w:r>
      <w:r w:rsidR="00305CF2" w:rsidRPr="00305CF2">
        <w:rPr>
          <w:rFonts w:ascii="Times New Roman" w:hAnsi="Times New Roman" w:cs="Times New Roman"/>
        </w:rPr>
        <w:t>ability to anticipate future decisions.</w:t>
      </w:r>
      <w:r w:rsidR="00305CF2">
        <w:rPr>
          <w:rFonts w:ascii="Times New Roman" w:hAnsi="Times New Roman" w:cs="Times New Roman"/>
        </w:rPr>
        <w:t xml:space="preserve"> Third,</w:t>
      </w:r>
      <w:r w:rsidR="00FE722F" w:rsidRPr="00FE722F">
        <w:rPr>
          <w:rFonts w:ascii="Times New Roman" w:hAnsi="Times New Roman" w:cs="Times New Roman"/>
        </w:rPr>
        <w:t xml:space="preserve"> this article extends the application of self-monitoring theory to the study of war termination and expands existing </w:t>
      </w:r>
      <w:r w:rsidR="006E2FC8">
        <w:rPr>
          <w:rFonts w:ascii="Times New Roman" w:hAnsi="Times New Roman" w:cs="Times New Roman"/>
        </w:rPr>
        <w:t xml:space="preserve">monitoring </w:t>
      </w:r>
      <w:r w:rsidR="00FE722F" w:rsidRPr="00FE722F">
        <w:rPr>
          <w:rFonts w:ascii="Times New Roman" w:hAnsi="Times New Roman" w:cs="Times New Roman"/>
        </w:rPr>
        <w:t xml:space="preserve">classifications of U.S. presidents to include more recent administrations. </w:t>
      </w:r>
    </w:p>
    <w:p w14:paraId="69C34C3F" w14:textId="3F4C4D09" w:rsidR="00B600B1" w:rsidRDefault="006E2FC8" w:rsidP="00B600B1">
      <w:pPr>
        <w:spacing w:line="480" w:lineRule="auto"/>
        <w:contextualSpacing/>
        <w:jc w:val="both"/>
        <w:rPr>
          <w:rFonts w:ascii="Times New Roman" w:hAnsi="Times New Roman" w:cs="Times New Roman"/>
        </w:rPr>
      </w:pPr>
      <w:r>
        <w:rPr>
          <w:rFonts w:ascii="Times New Roman" w:hAnsi="Times New Roman" w:cs="Times New Roman"/>
        </w:rPr>
        <w:lastRenderedPageBreak/>
        <w:t xml:space="preserve">Finally, this article </w:t>
      </w:r>
      <w:r w:rsidR="00FE722F" w:rsidRPr="00FE722F">
        <w:rPr>
          <w:rFonts w:ascii="Times New Roman" w:hAnsi="Times New Roman" w:cs="Times New Roman"/>
        </w:rPr>
        <w:t xml:space="preserve">provides </w:t>
      </w:r>
      <w:r>
        <w:rPr>
          <w:rFonts w:ascii="Times New Roman" w:hAnsi="Times New Roman" w:cs="Times New Roman"/>
        </w:rPr>
        <w:t xml:space="preserve">a pathway for future research on war termination.  </w:t>
      </w:r>
      <w:r w:rsidR="00FE722F" w:rsidRPr="00FE722F">
        <w:rPr>
          <w:rFonts w:ascii="Times New Roman" w:hAnsi="Times New Roman" w:cs="Times New Roman"/>
        </w:rPr>
        <w:t>Although this article focuses on the United States, the framework may also be extended to other countries by identifying the normative expectations surrounding war termination within a particular political context</w:t>
      </w:r>
      <w:r w:rsidR="000B418F">
        <w:rPr>
          <w:rFonts w:ascii="Times New Roman" w:hAnsi="Times New Roman" w:cs="Times New Roman"/>
        </w:rPr>
        <w:t xml:space="preserve">, categorizing leaders based on their monitoring tendency, and </w:t>
      </w:r>
      <w:r w:rsidR="00FE722F" w:rsidRPr="00FE722F">
        <w:rPr>
          <w:rFonts w:ascii="Times New Roman" w:hAnsi="Times New Roman" w:cs="Times New Roman"/>
        </w:rPr>
        <w:t xml:space="preserve">assessing </w:t>
      </w:r>
      <w:r w:rsidR="00BF75E0">
        <w:rPr>
          <w:rFonts w:ascii="Times New Roman" w:hAnsi="Times New Roman" w:cs="Times New Roman"/>
        </w:rPr>
        <w:t xml:space="preserve">the extent leaders respond to </w:t>
      </w:r>
      <w:r w:rsidR="000B418F">
        <w:rPr>
          <w:rFonts w:ascii="Times New Roman" w:hAnsi="Times New Roman" w:cs="Times New Roman"/>
        </w:rPr>
        <w:t>the relevant norms.</w:t>
      </w:r>
      <w:r w:rsidR="00B600B1">
        <w:rPr>
          <w:rFonts w:ascii="Times New Roman" w:hAnsi="Times New Roman" w:cs="Times New Roman"/>
        </w:rPr>
        <w:t xml:space="preserve"> Through</w:t>
      </w:r>
      <w:r w:rsidR="00B600B1" w:rsidRPr="00B600B1">
        <w:rPr>
          <w:rFonts w:ascii="Times New Roman" w:hAnsi="Times New Roman" w:cs="Times New Roman"/>
        </w:rPr>
        <w:t xml:space="preserve"> integrating leader psychology and normative environments into a multidimensional framework, this approach offers a promising avenue for understanding </w:t>
      </w:r>
      <w:r w:rsidR="0019598C">
        <w:rPr>
          <w:rFonts w:ascii="Times New Roman" w:hAnsi="Times New Roman" w:cs="Times New Roman"/>
        </w:rPr>
        <w:t>not only why a leader may choose to end or continue a war but also the timing and style in which termination occurs.</w:t>
      </w:r>
    </w:p>
    <w:p w14:paraId="43963B9B" w14:textId="77777777" w:rsidR="004609CC" w:rsidRDefault="004609CC" w:rsidP="00EE0433">
      <w:pPr>
        <w:spacing w:line="480" w:lineRule="auto"/>
        <w:ind w:firstLine="0"/>
        <w:contextualSpacing/>
        <w:jc w:val="both"/>
        <w:rPr>
          <w:rFonts w:ascii="Times New Roman" w:hAnsi="Times New Roman" w:cs="Times New Roman"/>
        </w:rPr>
      </w:pPr>
    </w:p>
    <w:p w14:paraId="4A239511" w14:textId="55D410D2" w:rsidR="00EE0433" w:rsidRPr="00D84D89" w:rsidRDefault="00EE0433" w:rsidP="00EE0433">
      <w:pPr>
        <w:spacing w:line="480" w:lineRule="auto"/>
        <w:ind w:firstLine="0"/>
        <w:contextualSpacing/>
        <w:jc w:val="both"/>
        <w:rPr>
          <w:rFonts w:ascii="Times New Roman" w:hAnsi="Times New Roman" w:cs="Times New Roman"/>
          <w:b/>
          <w:bCs/>
        </w:rPr>
      </w:pPr>
      <w:r w:rsidRPr="00D84D89">
        <w:rPr>
          <w:rFonts w:ascii="Times New Roman" w:hAnsi="Times New Roman" w:cs="Times New Roman"/>
          <w:b/>
          <w:bCs/>
        </w:rPr>
        <w:t>Bibliography:</w:t>
      </w:r>
    </w:p>
    <w:p w14:paraId="5C0B4FC6" w14:textId="3ECC9958" w:rsidR="00EE0433" w:rsidRPr="00D84D89" w:rsidRDefault="00EE0433" w:rsidP="00EE0433">
      <w:pPr>
        <w:spacing w:line="480" w:lineRule="auto"/>
        <w:ind w:left="720" w:hanging="720"/>
        <w:contextualSpacing/>
        <w:jc w:val="both"/>
        <w:rPr>
          <w:rFonts w:ascii="Times New Roman" w:hAnsi="Times New Roman" w:cs="Times New Roman"/>
        </w:rPr>
      </w:pPr>
      <w:r w:rsidRPr="00D84D89">
        <w:rPr>
          <w:rFonts w:ascii="Times New Roman" w:eastAsia="Times New Roman" w:hAnsi="Times New Roman" w:cs="Times New Roman"/>
          <w:kern w:val="0"/>
          <w14:ligatures w14:val="none"/>
        </w:rPr>
        <w:t xml:space="preserve">ABC News. 2021. "Full Transcript of ABC News' George Stephanopoulos' Interview with President Joe Biden." August 19. </w:t>
      </w:r>
    </w:p>
    <w:p w14:paraId="39004728"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Bacevich, Andrew J. 2005. </w:t>
      </w:r>
      <w:r w:rsidRPr="00D84D89">
        <w:rPr>
          <w:rFonts w:ascii="Times New Roman" w:eastAsia="Times New Roman" w:hAnsi="Times New Roman" w:cs="Times New Roman"/>
          <w:i/>
          <w:iCs/>
          <w:kern w:val="0"/>
          <w14:ligatures w14:val="none"/>
        </w:rPr>
        <w:t>The New American Militarism: How Americans Are Seduced by War</w:t>
      </w:r>
      <w:r w:rsidRPr="00D84D89">
        <w:rPr>
          <w:rFonts w:ascii="Times New Roman" w:eastAsia="Times New Roman" w:hAnsi="Times New Roman" w:cs="Times New Roman"/>
          <w:kern w:val="0"/>
          <w14:ligatures w14:val="none"/>
        </w:rPr>
        <w:t xml:space="preserve">. New York: Oxford University Press. </w:t>
      </w:r>
    </w:p>
    <w:p w14:paraId="5AB69668"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Biden, Joseph R., Jr. 2021. "Remarks by President Biden on the Way Forward in Afghanistan." White House, April 14. </w:t>
      </w:r>
    </w:p>
    <w:p w14:paraId="29B4FB8F"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Biden, Joseph R., Jr. 2021. "Remarks on the Drawdown of U.S. Forces in Afghanistan." White House, July 8. </w:t>
      </w:r>
    </w:p>
    <w:p w14:paraId="2C1B7161"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Bowley, Graham, and Matthew Rosenberg. 2012. "Karzai Gives a Lukewarm Welcome to Taliban Talks." </w:t>
      </w:r>
      <w:r w:rsidRPr="00D84D89">
        <w:rPr>
          <w:rFonts w:ascii="Times New Roman" w:eastAsia="Times New Roman" w:hAnsi="Times New Roman" w:cs="Times New Roman"/>
          <w:i/>
          <w:iCs/>
          <w:kern w:val="0"/>
          <w14:ligatures w14:val="none"/>
        </w:rPr>
        <w:t>New York Times</w:t>
      </w:r>
      <w:r w:rsidRPr="00D84D89">
        <w:rPr>
          <w:rFonts w:ascii="Times New Roman" w:eastAsia="Times New Roman" w:hAnsi="Times New Roman" w:cs="Times New Roman"/>
          <w:kern w:val="0"/>
          <w14:ligatures w14:val="none"/>
        </w:rPr>
        <w:t xml:space="preserve">. January 4. </w:t>
      </w:r>
    </w:p>
    <w:p w14:paraId="34E1C124"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Cohen, Eliot A. 2011. </w:t>
      </w:r>
      <w:r w:rsidRPr="00D84D89">
        <w:rPr>
          <w:rFonts w:ascii="Times New Roman" w:eastAsia="Times New Roman" w:hAnsi="Times New Roman" w:cs="Times New Roman"/>
          <w:i/>
          <w:iCs/>
          <w:kern w:val="0"/>
          <w14:ligatures w14:val="none"/>
        </w:rPr>
        <w:t>Conquered into Liberty: Two Centuries of Battles along the Great Warpath That Made the American Way of War</w:t>
      </w:r>
      <w:r w:rsidRPr="00D84D89">
        <w:rPr>
          <w:rFonts w:ascii="Times New Roman" w:eastAsia="Times New Roman" w:hAnsi="Times New Roman" w:cs="Times New Roman"/>
          <w:kern w:val="0"/>
          <w14:ligatures w14:val="none"/>
        </w:rPr>
        <w:t xml:space="preserve">. New York: Free Press. </w:t>
      </w:r>
    </w:p>
    <w:p w14:paraId="53BB51CD"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lastRenderedPageBreak/>
        <w:t xml:space="preserve">Coker, Margaret, and Keith Johnson. “Threat From al Qaeda Endures.” World News. </w:t>
      </w:r>
      <w:r w:rsidRPr="00D84D89">
        <w:rPr>
          <w:rFonts w:ascii="Times New Roman" w:hAnsi="Times New Roman" w:cs="Times New Roman"/>
          <w:i/>
          <w:iCs/>
        </w:rPr>
        <w:t>Wall Street Journal</w:t>
      </w:r>
      <w:r w:rsidRPr="00D84D89">
        <w:rPr>
          <w:rFonts w:ascii="Times New Roman" w:hAnsi="Times New Roman" w:cs="Times New Roman"/>
        </w:rPr>
        <w:t>, May 2, 2011.</w:t>
      </w:r>
    </w:p>
    <w:p w14:paraId="543E0980" w14:textId="57B6A5E6" w:rsidR="00EE0433" w:rsidRPr="00D84D89" w:rsidRDefault="00EE0433" w:rsidP="00EE0433">
      <w:pPr>
        <w:spacing w:line="480" w:lineRule="auto"/>
        <w:ind w:left="720" w:hanging="720"/>
        <w:rPr>
          <w:rFonts w:ascii="Times New Roman" w:hAnsi="Times New Roman" w:cs="Times New Roman"/>
        </w:rPr>
      </w:pPr>
      <w:r w:rsidRPr="00D84D89">
        <w:rPr>
          <w:rFonts w:ascii="Times New Roman" w:hAnsi="Times New Roman" w:cs="Times New Roman"/>
        </w:rPr>
        <w:t xml:space="preserve">Collins, Liam. 2012. </w:t>
      </w:r>
      <w:r w:rsidRPr="00D84D89">
        <w:rPr>
          <w:rStyle w:val="Emphasis"/>
          <w:rFonts w:ascii="Times New Roman" w:hAnsi="Times New Roman" w:cs="Times New Roman"/>
        </w:rPr>
        <w:t>The Abbottabad Documents: Bin Laden's Security Measures</w:t>
      </w:r>
      <w:r w:rsidRPr="00D84D89">
        <w:rPr>
          <w:rFonts w:ascii="Times New Roman" w:hAnsi="Times New Roman" w:cs="Times New Roman"/>
        </w:rPr>
        <w:t>. Combating Terrorism Center at West Point.</w:t>
      </w:r>
    </w:p>
    <w:p w14:paraId="6AFF6025"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Croco, Sarah E., and Jessica Weeks “War Outcomes and Leader Tenure.” </w:t>
      </w:r>
      <w:r w:rsidRPr="00D84D89">
        <w:rPr>
          <w:rFonts w:ascii="Times New Roman" w:eastAsia="Times New Roman" w:hAnsi="Times New Roman" w:cs="Times New Roman"/>
          <w:i/>
          <w:iCs/>
          <w:kern w:val="0"/>
          <w14:ligatures w14:val="none"/>
        </w:rPr>
        <w:t>World Politics</w:t>
      </w:r>
      <w:r w:rsidRPr="00D84D89">
        <w:rPr>
          <w:rFonts w:ascii="Times New Roman" w:eastAsia="Times New Roman" w:hAnsi="Times New Roman" w:cs="Times New Roman"/>
          <w:kern w:val="0"/>
          <w14:ligatures w14:val="none"/>
        </w:rPr>
        <w:t xml:space="preserve"> 68, no. 4 (2016): 577–607. </w:t>
      </w:r>
    </w:p>
    <w:p w14:paraId="0EFD1096" w14:textId="77777777" w:rsidR="00EE0433" w:rsidRPr="00D84D89" w:rsidRDefault="00EE0433" w:rsidP="00653D2E">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DeYoung, Karen, Missy Ryan, and Greg Jaffe. 2021. "Afghan Government Could Fall within Six Months of U.S. Military Withdrawal." </w:t>
      </w:r>
      <w:r w:rsidRPr="00D84D89">
        <w:rPr>
          <w:rFonts w:ascii="Times New Roman" w:eastAsia="Times New Roman" w:hAnsi="Times New Roman" w:cs="Times New Roman"/>
          <w:i/>
          <w:iCs/>
          <w:kern w:val="0"/>
          <w14:ligatures w14:val="none"/>
        </w:rPr>
        <w:t>Washington Post</w:t>
      </w:r>
      <w:r w:rsidRPr="00D84D89">
        <w:rPr>
          <w:rFonts w:ascii="Times New Roman" w:eastAsia="Times New Roman" w:hAnsi="Times New Roman" w:cs="Times New Roman"/>
          <w:kern w:val="0"/>
          <w14:ligatures w14:val="none"/>
        </w:rPr>
        <w:t xml:space="preserve">. </w:t>
      </w:r>
    </w:p>
    <w:p w14:paraId="70203910" w14:textId="3658FD60"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Fearon, James D. 1995. "Rationalist Explanations for War." </w:t>
      </w:r>
      <w:r w:rsidRPr="00D84D89">
        <w:rPr>
          <w:rFonts w:ascii="Times New Roman" w:eastAsia="Times New Roman" w:hAnsi="Times New Roman" w:cs="Times New Roman"/>
          <w:i/>
          <w:iCs/>
          <w:kern w:val="0"/>
          <w14:ligatures w14:val="none"/>
        </w:rPr>
        <w:t>International Organization</w:t>
      </w:r>
      <w:r w:rsidRPr="00D84D89">
        <w:rPr>
          <w:rFonts w:ascii="Times New Roman" w:eastAsia="Times New Roman" w:hAnsi="Times New Roman" w:cs="Times New Roman"/>
          <w:kern w:val="0"/>
          <w14:ligatures w14:val="none"/>
        </w:rPr>
        <w:t xml:space="preserve"> 49(3):379–414. </w:t>
      </w:r>
    </w:p>
    <w:p w14:paraId="1F3A073C" w14:textId="2C8421CF" w:rsidR="00EE0433" w:rsidRPr="00D84D89" w:rsidRDefault="00EE0433" w:rsidP="0015644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Fuglestad, Paul T., and Mark Snyder. 2010. "Status and the Motivational Foundations of Self-Monitoring." </w:t>
      </w:r>
      <w:r w:rsidRPr="00D84D89">
        <w:rPr>
          <w:rFonts w:ascii="Times New Roman" w:eastAsia="Times New Roman" w:hAnsi="Times New Roman" w:cs="Times New Roman"/>
          <w:i/>
          <w:iCs/>
          <w:kern w:val="0"/>
          <w14:ligatures w14:val="none"/>
        </w:rPr>
        <w:t>Social and Personality Psychology Compass</w:t>
      </w:r>
      <w:r w:rsidRPr="00D84D89">
        <w:rPr>
          <w:rFonts w:ascii="Times New Roman" w:eastAsia="Times New Roman" w:hAnsi="Times New Roman" w:cs="Times New Roman"/>
          <w:kern w:val="0"/>
          <w14:ligatures w14:val="none"/>
        </w:rPr>
        <w:t xml:space="preserve"> 4:1031–1041. </w:t>
      </w:r>
    </w:p>
    <w:p w14:paraId="10345C58"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Gates, Robert M. 2014. </w:t>
      </w:r>
      <w:r w:rsidRPr="00D84D89">
        <w:rPr>
          <w:rFonts w:ascii="Times New Roman" w:eastAsia="Times New Roman" w:hAnsi="Times New Roman" w:cs="Times New Roman"/>
          <w:i/>
          <w:iCs/>
          <w:kern w:val="0"/>
          <w14:ligatures w14:val="none"/>
        </w:rPr>
        <w:t>Duty: Memoirs of a Secretary at War</w:t>
      </w:r>
      <w:r w:rsidRPr="00D84D89">
        <w:rPr>
          <w:rFonts w:ascii="Times New Roman" w:eastAsia="Times New Roman" w:hAnsi="Times New Roman" w:cs="Times New Roman"/>
          <w:kern w:val="0"/>
          <w14:ligatures w14:val="none"/>
        </w:rPr>
        <w:t xml:space="preserve">. New York: Alfred A. Knopf. </w:t>
      </w:r>
    </w:p>
    <w:p w14:paraId="43C763C0"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Goemans, H. E. 2000. </w:t>
      </w:r>
      <w:r w:rsidRPr="00D84D89">
        <w:rPr>
          <w:rFonts w:ascii="Times New Roman" w:eastAsia="Times New Roman" w:hAnsi="Times New Roman" w:cs="Times New Roman"/>
          <w:i/>
          <w:iCs/>
          <w:kern w:val="0"/>
          <w14:ligatures w14:val="none"/>
        </w:rPr>
        <w:t>War and Punishment: The Causes of War Termination and the First World War</w:t>
      </w:r>
      <w:r w:rsidRPr="00D84D89">
        <w:rPr>
          <w:rFonts w:ascii="Times New Roman" w:eastAsia="Times New Roman" w:hAnsi="Times New Roman" w:cs="Times New Roman"/>
          <w:kern w:val="0"/>
          <w14:ligatures w14:val="none"/>
        </w:rPr>
        <w:t xml:space="preserve">. Princeton, NJ: Princeton University Press. </w:t>
      </w:r>
    </w:p>
    <w:p w14:paraId="534A970A"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Katzman, Kenneth. </w:t>
      </w:r>
      <w:r w:rsidRPr="00D84D89">
        <w:rPr>
          <w:rStyle w:val="Emphasis"/>
          <w:rFonts w:ascii="Times New Roman" w:hAnsi="Times New Roman" w:cs="Times New Roman"/>
        </w:rPr>
        <w:t>Afghanistan: Post-War Governance, Security, and U.S. Policy</w:t>
      </w:r>
      <w:r w:rsidRPr="00D84D89">
        <w:rPr>
          <w:rFonts w:ascii="Times New Roman" w:hAnsi="Times New Roman" w:cs="Times New Roman"/>
        </w:rPr>
        <w:t>. CRS Report for Congress. Updated November 26, 2008.</w:t>
      </w:r>
    </w:p>
    <w:p w14:paraId="6F912FC0" w14:textId="0CB7EF56" w:rsidR="00EE0433" w:rsidRPr="00D84D89" w:rsidRDefault="00EE0433" w:rsidP="00EE0433">
      <w:pPr>
        <w:spacing w:line="480" w:lineRule="auto"/>
        <w:ind w:left="720" w:hanging="720"/>
        <w:rPr>
          <w:rFonts w:ascii="Times New Roman" w:hAnsi="Times New Roman" w:cs="Times New Roman"/>
        </w:rPr>
      </w:pPr>
      <w:r w:rsidRPr="00D84D89">
        <w:rPr>
          <w:rFonts w:ascii="Times New Roman" w:hAnsi="Times New Roman" w:cs="Times New Roman"/>
        </w:rPr>
        <w:t>Lahoud, Nelly, Stuart Caudill, Liam Collins, Gabriel Koehler-Derrick, Don Rassler, and Muhammad al-'</w:t>
      </w:r>
      <w:proofErr w:type="spellStart"/>
      <w:r w:rsidRPr="00D84D89">
        <w:rPr>
          <w:rFonts w:ascii="Times New Roman" w:hAnsi="Times New Roman" w:cs="Times New Roman"/>
        </w:rPr>
        <w:t>Ubaydi</w:t>
      </w:r>
      <w:proofErr w:type="spellEnd"/>
      <w:r w:rsidRPr="00D84D89">
        <w:rPr>
          <w:rFonts w:ascii="Times New Roman" w:hAnsi="Times New Roman" w:cs="Times New Roman"/>
        </w:rPr>
        <w:t xml:space="preserve">. 2012. </w:t>
      </w:r>
      <w:r w:rsidRPr="00D84D89">
        <w:rPr>
          <w:rStyle w:val="Emphasis"/>
          <w:rFonts w:ascii="Times New Roman" w:hAnsi="Times New Roman" w:cs="Times New Roman"/>
        </w:rPr>
        <w:t>Letters from Abbottabad: Bin Ladin Sidelined?</w:t>
      </w:r>
      <w:r w:rsidRPr="00D84D89">
        <w:rPr>
          <w:rFonts w:ascii="Times New Roman" w:hAnsi="Times New Roman" w:cs="Times New Roman"/>
        </w:rPr>
        <w:t xml:space="preserve"> West </w:t>
      </w:r>
      <w:proofErr w:type="spellStart"/>
      <w:proofErr w:type="gramStart"/>
      <w:r w:rsidRPr="00D84D89">
        <w:rPr>
          <w:rFonts w:ascii="Times New Roman" w:hAnsi="Times New Roman" w:cs="Times New Roman"/>
        </w:rPr>
        <w:t>Point,NY</w:t>
      </w:r>
      <w:proofErr w:type="spellEnd"/>
      <w:proofErr w:type="gramEnd"/>
      <w:r w:rsidRPr="00D84D89">
        <w:rPr>
          <w:rFonts w:ascii="Times New Roman" w:hAnsi="Times New Roman" w:cs="Times New Roman"/>
        </w:rPr>
        <w:t>: Combating Terrorism Center at West Point.</w:t>
      </w:r>
    </w:p>
    <w:p w14:paraId="2FE1BFC7"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Landler, Mark. 2011. "A Wartime Leader Ends a War He Never Wanted." </w:t>
      </w:r>
      <w:r w:rsidRPr="00D84D89">
        <w:rPr>
          <w:rFonts w:ascii="Times New Roman" w:eastAsia="Times New Roman" w:hAnsi="Times New Roman" w:cs="Times New Roman"/>
          <w:i/>
          <w:iCs/>
          <w:kern w:val="0"/>
          <w14:ligatures w14:val="none"/>
        </w:rPr>
        <w:t>New York Times</w:t>
      </w:r>
      <w:r w:rsidRPr="00D84D89">
        <w:rPr>
          <w:rFonts w:ascii="Times New Roman" w:eastAsia="Times New Roman" w:hAnsi="Times New Roman" w:cs="Times New Roman"/>
          <w:kern w:val="0"/>
          <w14:ligatures w14:val="none"/>
        </w:rPr>
        <w:t xml:space="preserve">. December 8. </w:t>
      </w:r>
    </w:p>
    <w:p w14:paraId="028705D8"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lastRenderedPageBreak/>
        <w:t xml:space="preserve">Lawler, Dave. 2021. "U.S. Allies and NATO Push Biden to Extend Afghanistan Airlift beyond August 31." </w:t>
      </w:r>
      <w:r w:rsidRPr="00D84D89">
        <w:rPr>
          <w:rFonts w:ascii="Times New Roman" w:eastAsia="Times New Roman" w:hAnsi="Times New Roman" w:cs="Times New Roman"/>
          <w:i/>
          <w:iCs/>
          <w:kern w:val="0"/>
          <w14:ligatures w14:val="none"/>
        </w:rPr>
        <w:t>Axios</w:t>
      </w:r>
      <w:r w:rsidRPr="00D84D89">
        <w:rPr>
          <w:rFonts w:ascii="Times New Roman" w:eastAsia="Times New Roman" w:hAnsi="Times New Roman" w:cs="Times New Roman"/>
          <w:kern w:val="0"/>
          <w14:ligatures w14:val="none"/>
        </w:rPr>
        <w:t>. August 24.</w:t>
      </w:r>
    </w:p>
    <w:p w14:paraId="10F7ED10" w14:textId="77777777" w:rsidR="00EE0433" w:rsidRPr="00D84D89" w:rsidRDefault="00EE0433" w:rsidP="00EE0433">
      <w:pPr>
        <w:spacing w:line="480" w:lineRule="auto"/>
        <w:ind w:left="720" w:hanging="720"/>
        <w:rPr>
          <w:rFonts w:ascii="Times New Roman" w:eastAsia="Times New Roman" w:hAnsi="Times New Roman" w:cs="Times New Roman"/>
          <w:kern w:val="0"/>
          <w14:ligatures w14:val="none"/>
        </w:rPr>
      </w:pPr>
      <w:r w:rsidRPr="00D84D89">
        <w:rPr>
          <w:rFonts w:ascii="Times New Roman" w:eastAsia="Times New Roman" w:hAnsi="Times New Roman" w:cs="Times New Roman"/>
          <w:kern w:val="0"/>
          <w14:ligatures w14:val="none"/>
        </w:rPr>
        <w:t xml:space="preserve">Malkasian, Carter. 2021. </w:t>
      </w:r>
      <w:r w:rsidRPr="00D84D89">
        <w:rPr>
          <w:rFonts w:ascii="Times New Roman" w:eastAsia="Times New Roman" w:hAnsi="Times New Roman" w:cs="Times New Roman"/>
          <w:i/>
          <w:iCs/>
          <w:kern w:val="0"/>
          <w14:ligatures w14:val="none"/>
        </w:rPr>
        <w:t>The American War in Afghanistan: A History</w:t>
      </w:r>
      <w:r w:rsidRPr="00D84D89">
        <w:rPr>
          <w:rFonts w:ascii="Times New Roman" w:eastAsia="Times New Roman" w:hAnsi="Times New Roman" w:cs="Times New Roman"/>
          <w:kern w:val="0"/>
          <w14:ligatures w14:val="none"/>
        </w:rPr>
        <w:t xml:space="preserve">. New York: Oxford University Press. </w:t>
      </w:r>
    </w:p>
    <w:p w14:paraId="7A787DFE" w14:textId="607FEC35" w:rsidR="00EE0433" w:rsidRPr="00D84D89" w:rsidRDefault="00EE0433" w:rsidP="00B8510E">
      <w:pPr>
        <w:pStyle w:val="NormalWeb"/>
        <w:spacing w:line="480" w:lineRule="auto"/>
        <w:ind w:left="720" w:hanging="720"/>
        <w:jc w:val="both"/>
      </w:pPr>
      <w:r w:rsidRPr="00D84D89">
        <w:t xml:space="preserve">NPR, “Poll Shows 64 Percent </w:t>
      </w:r>
      <w:proofErr w:type="gramStart"/>
      <w:r w:rsidRPr="00D84D89">
        <w:t>Of</w:t>
      </w:r>
      <w:proofErr w:type="gramEnd"/>
      <w:r w:rsidRPr="00D84D89">
        <w:t xml:space="preserve"> Americans Saying Afghan War ‘Not Worth It,’” March 2011.</w:t>
      </w:r>
    </w:p>
    <w:p w14:paraId="7B868383"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“Osama Bin Laden Dead,” May 2, 2011, White House Office of the Press Secretary.</w:t>
      </w:r>
    </w:p>
    <w:p w14:paraId="72703DBC"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“President Barack Obama Arrives at Joint Base Langley-Eustis,” October 19, 2011, White House Office of the Press Secretary.</w:t>
      </w:r>
    </w:p>
    <w:p w14:paraId="56FD4CF5"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“Press Conference by the President,” June 29, 2011, White House Office of the Press Secretary.</w:t>
      </w:r>
    </w:p>
    <w:p w14:paraId="4E7E2FFD"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“Remarks by the President and the Vice President to the Troops at Fort Campbell, KY,” May 6, 2011, White House Office of the Press Secretary.</w:t>
      </w:r>
    </w:p>
    <w:p w14:paraId="5A03E6B5"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“Remarks by the President at the September 11th 10th Anniversary Commemoration,” September 11, 2011, White House Office of the Press Secretary.</w:t>
      </w:r>
    </w:p>
    <w:p w14:paraId="62B699E0"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“Remarks by the President at ‘A Concert for Hope,’” September 11, 2011, White House Office of the Press Secretary.</w:t>
      </w:r>
    </w:p>
    <w:p w14:paraId="123A0457"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“Remarks by the President on the Middle East and North Africa,” May 19, 2011, White House Office of the Press Secretary.</w:t>
      </w:r>
    </w:p>
    <w:p w14:paraId="56C5288A"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Obama, Barack. “Remarks by the President on the Way Forward in Afghanistan.” June 22, 2011. White House Office of the Press Secretary.</w:t>
      </w:r>
    </w:p>
    <w:p w14:paraId="64B1130B"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lastRenderedPageBreak/>
        <w:t>Pew Research Center, “Economy Dominates Public’s Agenda, Dims Hopes for the Future,” January 20, 2011.</w:t>
      </w:r>
    </w:p>
    <w:p w14:paraId="78346FD3"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Pew Research Center, “Public ‘Relieved’ By Bin Laden’s Death, Obama’s Job Approval Rises.” May 2011.</w:t>
      </w:r>
    </w:p>
    <w:p w14:paraId="0EB2E1E6"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Pew Research Center. “Record Number Favors Removing U.S. Troops from Afghanistan.” June 21, 2011.</w:t>
      </w:r>
    </w:p>
    <w:p w14:paraId="7F90EBC6"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Reiter, Dan. 2009. </w:t>
      </w:r>
      <w:r w:rsidRPr="00D84D89">
        <w:rPr>
          <w:rFonts w:ascii="Times New Roman" w:hAnsi="Times New Roman" w:cs="Times New Roman"/>
          <w:i/>
          <w:iCs/>
        </w:rPr>
        <w:t>How Wars End</w:t>
      </w:r>
      <w:r w:rsidRPr="00D84D89">
        <w:rPr>
          <w:rFonts w:ascii="Times New Roman" w:hAnsi="Times New Roman" w:cs="Times New Roman"/>
        </w:rPr>
        <w:t>. Princeton University Press.</w:t>
      </w:r>
    </w:p>
    <w:p w14:paraId="4CC7ADF8"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Rosenberg, Matthew and Nordland, R. “U.S. Abandoning Hopes for Taliban Peace Deal" </w:t>
      </w:r>
      <w:r w:rsidRPr="00D84D89">
        <w:rPr>
          <w:rFonts w:ascii="Times New Roman" w:hAnsi="Times New Roman" w:cs="Times New Roman"/>
          <w:i/>
          <w:iCs/>
        </w:rPr>
        <w:t>The New York Times</w:t>
      </w:r>
      <w:r w:rsidRPr="00D84D89">
        <w:rPr>
          <w:rFonts w:ascii="Times New Roman" w:hAnsi="Times New Roman" w:cs="Times New Roman"/>
        </w:rPr>
        <w:t>, October 1, 2012.</w:t>
      </w:r>
    </w:p>
    <w:p w14:paraId="2369E58D"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Rosenberg, Matthew. “Taliban to Open Political Office in Qatar " </w:t>
      </w:r>
      <w:r w:rsidRPr="00D84D89">
        <w:rPr>
          <w:rFonts w:ascii="Times New Roman" w:hAnsi="Times New Roman" w:cs="Times New Roman"/>
          <w:i/>
          <w:iCs/>
        </w:rPr>
        <w:t>The New York Times</w:t>
      </w:r>
      <w:r w:rsidRPr="00D84D89">
        <w:rPr>
          <w:rFonts w:ascii="Times New Roman" w:hAnsi="Times New Roman" w:cs="Times New Roman"/>
        </w:rPr>
        <w:t>, January 3, 2012.</w:t>
      </w:r>
    </w:p>
    <w:p w14:paraId="30981FA0"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Rubin, Alissa. “Pressure Mounts on All Parties in Afghan War to Begin Talks”, </w:t>
      </w:r>
      <w:r w:rsidRPr="00D84D89">
        <w:rPr>
          <w:rFonts w:ascii="Times New Roman" w:hAnsi="Times New Roman" w:cs="Times New Roman"/>
          <w:i/>
          <w:iCs/>
        </w:rPr>
        <w:t>The New York Times</w:t>
      </w:r>
      <w:r w:rsidRPr="00D84D89">
        <w:rPr>
          <w:rFonts w:ascii="Times New Roman" w:hAnsi="Times New Roman" w:cs="Times New Roman"/>
        </w:rPr>
        <w:t>, March 16, 2011.</w:t>
      </w:r>
    </w:p>
    <w:p w14:paraId="570208F4"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Tierney, Dominic. 2010. </w:t>
      </w:r>
      <w:r w:rsidRPr="00D84D89">
        <w:rPr>
          <w:rFonts w:ascii="Times New Roman" w:hAnsi="Times New Roman" w:cs="Times New Roman"/>
          <w:i/>
          <w:iCs/>
        </w:rPr>
        <w:t>How We Fight: Crusades, Quagmires, and the American Way of War</w:t>
      </w:r>
      <w:r w:rsidRPr="00D84D89">
        <w:rPr>
          <w:rFonts w:ascii="Times New Roman" w:hAnsi="Times New Roman" w:cs="Times New Roman"/>
        </w:rPr>
        <w:t>. Little, Brown and Company.</w:t>
      </w:r>
    </w:p>
    <w:p w14:paraId="4B834BC2" w14:textId="77777777" w:rsidR="00B8510E" w:rsidRPr="00D84D89" w:rsidRDefault="00EE0433" w:rsidP="00B8510E">
      <w:pPr>
        <w:spacing w:line="480" w:lineRule="auto"/>
        <w:ind w:left="720" w:hanging="720"/>
        <w:rPr>
          <w:rFonts w:ascii="Times New Roman" w:hAnsi="Times New Roman" w:cs="Times New Roman"/>
        </w:rPr>
      </w:pPr>
      <w:r w:rsidRPr="00D84D89">
        <w:rPr>
          <w:rFonts w:ascii="Times New Roman" w:hAnsi="Times New Roman" w:cs="Times New Roman"/>
        </w:rPr>
        <w:t xml:space="preserve">U.S. Department of State. 2020. </w:t>
      </w:r>
      <w:r w:rsidRPr="00D84D89">
        <w:rPr>
          <w:rStyle w:val="Emphasis"/>
          <w:rFonts w:ascii="Times New Roman" w:hAnsi="Times New Roman" w:cs="Times New Roman"/>
        </w:rPr>
        <w:t>Agreement for Bringing Peace to Afghanistan</w:t>
      </w:r>
      <w:r w:rsidRPr="00D84D89">
        <w:rPr>
          <w:rFonts w:ascii="Times New Roman" w:hAnsi="Times New Roman" w:cs="Times New Roman"/>
        </w:rPr>
        <w:t xml:space="preserve">. </w:t>
      </w:r>
    </w:p>
    <w:p w14:paraId="43FF1082" w14:textId="4C17E399" w:rsidR="00EE0433" w:rsidRPr="00D84D89" w:rsidRDefault="00EE0433" w:rsidP="00B8510E">
      <w:pPr>
        <w:spacing w:line="480" w:lineRule="auto"/>
        <w:ind w:left="720" w:hanging="720"/>
        <w:rPr>
          <w:rFonts w:ascii="Times New Roman" w:hAnsi="Times New Roman" w:cs="Times New Roman"/>
        </w:rPr>
      </w:pPr>
      <w:r w:rsidRPr="00D84D89">
        <w:rPr>
          <w:rFonts w:ascii="Times New Roman" w:hAnsi="Times New Roman" w:cs="Times New Roman"/>
        </w:rPr>
        <w:t>U.S. Bureau of Labor Statistics, The Employment Situation (Washington, DC: U.S. Department of Labor, February 3, 2012).</w:t>
      </w:r>
    </w:p>
    <w:p w14:paraId="37DA997C" w14:textId="1B7B835F"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 xml:space="preserve">White House Office of the Press Secretary. “Press Briefing by Senior Administration Officials on the Killing of Osama Bin Laden.” May 2, 2011. </w:t>
      </w:r>
    </w:p>
    <w:p w14:paraId="583EF80C"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White House Office of the Press Secretary, “Press Briefing by Press Secretary Jay Carney and Assistant to the President for Homeland Security and Counterterrorism John Brennan,” May 2, 2011.</w:t>
      </w:r>
    </w:p>
    <w:p w14:paraId="02BEC193"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lastRenderedPageBreak/>
        <w:t>White House, “Background Conference Call with Senior Administration Officials to Preview the President’s Plan for Implementing His Strategy to Draw Down Troops in Afghanistan,” June 22, 2011.</w:t>
      </w:r>
    </w:p>
    <w:p w14:paraId="6B14D661"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White House, “Fact Sheet: National Strategy for Counterterrorism,” June 29, 2011.</w:t>
      </w:r>
    </w:p>
    <w:p w14:paraId="19712700" w14:textId="77777777" w:rsidR="00EE0433" w:rsidRPr="00D84D89" w:rsidRDefault="00EE0433" w:rsidP="00EE0433">
      <w:pPr>
        <w:spacing w:line="480" w:lineRule="auto"/>
        <w:ind w:left="720" w:hanging="720"/>
        <w:jc w:val="both"/>
        <w:rPr>
          <w:rFonts w:ascii="Times New Roman" w:hAnsi="Times New Roman" w:cs="Times New Roman"/>
        </w:rPr>
      </w:pPr>
      <w:r w:rsidRPr="00D84D89">
        <w:rPr>
          <w:rFonts w:ascii="Times New Roman" w:hAnsi="Times New Roman" w:cs="Times New Roman"/>
        </w:rPr>
        <w:t>White House, “Press Briefing by Press Secretary Jay Carney and Assistant to the President for Homeland Security and Counterterrorism John Brennan", May 2, 2011.</w:t>
      </w:r>
    </w:p>
    <w:p w14:paraId="5BB579B7" w14:textId="77777777" w:rsidR="00EE0433" w:rsidRPr="00D84D89" w:rsidRDefault="00EE0433" w:rsidP="00EE0433">
      <w:pPr>
        <w:spacing w:line="480" w:lineRule="auto"/>
        <w:ind w:firstLine="0"/>
        <w:contextualSpacing/>
        <w:jc w:val="both"/>
        <w:rPr>
          <w:rFonts w:ascii="Times New Roman" w:hAnsi="Times New Roman" w:cs="Times New Roman"/>
        </w:rPr>
      </w:pPr>
    </w:p>
    <w:sectPr w:rsidR="00EE0433" w:rsidRPr="00D84D89">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438FAA" w14:textId="77777777" w:rsidR="00C05B55" w:rsidRDefault="00C05B55" w:rsidP="0053510C">
      <w:r>
        <w:separator/>
      </w:r>
    </w:p>
  </w:endnote>
  <w:endnote w:type="continuationSeparator" w:id="0">
    <w:p w14:paraId="2B5F8B85" w14:textId="77777777" w:rsidR="00C05B55" w:rsidRDefault="00C05B55" w:rsidP="00535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8160686"/>
      <w:docPartObj>
        <w:docPartGallery w:val="Page Numbers (Bottom of Page)"/>
        <w:docPartUnique/>
      </w:docPartObj>
    </w:sdtPr>
    <w:sdtContent>
      <w:p w14:paraId="4D2DAD1A" w14:textId="5247ECBE" w:rsidR="009A34FB" w:rsidRDefault="009A34FB" w:rsidP="00231A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937CF5" w14:textId="77777777" w:rsidR="009A34FB" w:rsidRDefault="009A34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2963753"/>
      <w:docPartObj>
        <w:docPartGallery w:val="Page Numbers (Bottom of Page)"/>
        <w:docPartUnique/>
      </w:docPartObj>
    </w:sdtPr>
    <w:sdtContent>
      <w:p w14:paraId="3FDCFBC7" w14:textId="5C907A55" w:rsidR="009A34FB" w:rsidRDefault="009A34FB" w:rsidP="00231A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1D2337" w14:textId="77777777" w:rsidR="009A34FB" w:rsidRDefault="009A3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2378C" w14:textId="77777777" w:rsidR="00C05B55" w:rsidRDefault="00C05B55" w:rsidP="0053510C">
      <w:r>
        <w:separator/>
      </w:r>
    </w:p>
  </w:footnote>
  <w:footnote w:type="continuationSeparator" w:id="0">
    <w:p w14:paraId="3BD5E1FD" w14:textId="77777777" w:rsidR="00C05B55" w:rsidRDefault="00C05B55" w:rsidP="0053510C">
      <w:r>
        <w:continuationSeparator/>
      </w:r>
    </w:p>
  </w:footnote>
  <w:footnote w:id="1">
    <w:p w14:paraId="3A47BF59" w14:textId="6D728979" w:rsidR="001409A4" w:rsidRDefault="001409A4" w:rsidP="00E64E74">
      <w:pPr>
        <w:pStyle w:val="NormalWeb"/>
        <w:contextualSpacing/>
      </w:pPr>
      <w:r>
        <w:rPr>
          <w:rStyle w:val="FootnoteReference"/>
        </w:rPr>
        <w:footnoteRef/>
      </w:r>
      <w:r>
        <w:t xml:space="preserve"> Nancy Beck Young, “Lyndon B. Johnson: Foreign Affairs,” </w:t>
      </w:r>
      <w:r>
        <w:rPr>
          <w:rStyle w:val="Emphasis"/>
        </w:rPr>
        <w:t>Miller Center</w:t>
      </w:r>
      <w:r>
        <w:t>, University of Virginia</w:t>
      </w:r>
      <w:r w:rsidR="00111E8F">
        <w:t>.</w:t>
      </w:r>
    </w:p>
  </w:footnote>
  <w:footnote w:id="2">
    <w:p w14:paraId="17DF72D8" w14:textId="4D1CB3D7" w:rsidR="00111E8F" w:rsidRDefault="00111E8F" w:rsidP="00111E8F">
      <w:pPr>
        <w:pStyle w:val="NormalWeb"/>
        <w:contextualSpacing/>
      </w:pPr>
      <w:r>
        <w:rPr>
          <w:rStyle w:val="FootnoteReference"/>
        </w:rPr>
        <w:footnoteRef/>
      </w:r>
      <w:r>
        <w:t xml:space="preserve"> Dwight D. Eisenhower, “Address at the Illinois State Fair at Springfield,” August 19, 1954</w:t>
      </w:r>
      <w:r w:rsidR="00C1540B">
        <w:t>.</w:t>
      </w:r>
    </w:p>
    <w:p w14:paraId="256B2009" w14:textId="72457652" w:rsidR="00111E8F" w:rsidRDefault="00111E8F">
      <w:pPr>
        <w:pStyle w:val="FootnoteText"/>
      </w:pPr>
    </w:p>
  </w:footnote>
  <w:footnote w:id="3">
    <w:p w14:paraId="188A61AB" w14:textId="648B65C8" w:rsidR="00A529A3" w:rsidRPr="00A529A3" w:rsidRDefault="00A529A3" w:rsidP="00A529A3">
      <w:pPr>
        <w:pStyle w:val="FootnoteText"/>
        <w:ind w:firstLine="0"/>
        <w:rPr>
          <w:rFonts w:ascii="Times New Roman" w:hAnsi="Times New Roman" w:cs="Times New Roman"/>
        </w:rPr>
      </w:pPr>
      <w:r w:rsidRPr="00A529A3">
        <w:rPr>
          <w:rStyle w:val="FootnoteReference"/>
          <w:rFonts w:ascii="Times New Roman" w:hAnsi="Times New Roman" w:cs="Times New Roman"/>
        </w:rPr>
        <w:footnoteRef/>
      </w:r>
      <w:r w:rsidRPr="00A529A3">
        <w:rPr>
          <w:rFonts w:ascii="Times New Roman" w:hAnsi="Times New Roman" w:cs="Times New Roman"/>
        </w:rPr>
        <w:t xml:space="preserve"> For a review of this literature, see Jack S. Levy, “Foreign Policy Decision-Making: The Psychological Dimension,” in The Oxford Handbook of Political Psychology, 3rd ed., ed. Leonie Huddy, David O. Sears, Jack S. Levy, and Jennifer Jerit (Oxford University Press, 2023), 349–39</w:t>
      </w:r>
      <w:r>
        <w:rPr>
          <w:rFonts w:ascii="Times New Roman" w:hAnsi="Times New Roman" w:cs="Times New Roman"/>
        </w:rPr>
        <w:t>1.</w:t>
      </w:r>
    </w:p>
  </w:footnote>
  <w:footnote w:id="4">
    <w:p w14:paraId="17A81ED8" w14:textId="17C2D52B" w:rsidR="00FA74A7" w:rsidRPr="00E533B1" w:rsidRDefault="00FA74A7" w:rsidP="00356F10">
      <w:pPr>
        <w:pStyle w:val="FootnoteText"/>
        <w:ind w:firstLine="0"/>
        <w:contextualSpacing/>
        <w:rPr>
          <w:rFonts w:ascii="Times New Roman" w:hAnsi="Times New Roman" w:cs="Times New Roman"/>
        </w:rPr>
      </w:pPr>
      <w:r w:rsidRPr="00E533B1">
        <w:rPr>
          <w:rStyle w:val="FootnoteReference"/>
          <w:rFonts w:ascii="Times New Roman" w:hAnsi="Times New Roman" w:cs="Times New Roman"/>
        </w:rPr>
        <w:footnoteRef/>
      </w:r>
      <w:r w:rsidRPr="00E533B1">
        <w:rPr>
          <w:rFonts w:ascii="Times New Roman" w:hAnsi="Times New Roman" w:cs="Times New Roman"/>
        </w:rPr>
        <w:t xml:space="preserve"> </w:t>
      </w:r>
      <w:r w:rsidRPr="00E533B1">
        <w:rPr>
          <w:rFonts w:ascii="Times New Roman" w:hAnsi="Times New Roman" w:cs="Times New Roman"/>
        </w:rPr>
        <w:fldChar w:fldCharType="begin"/>
      </w:r>
      <w:r w:rsidRPr="00E533B1">
        <w:rPr>
          <w:rFonts w:ascii="Times New Roman" w:hAnsi="Times New Roman" w:cs="Times New Roman"/>
        </w:rPr>
        <w:instrText xml:space="preserve"> ADDIN ZOTERO_TEMP </w:instrText>
      </w:r>
      <w:r w:rsidRPr="00E533B1">
        <w:rPr>
          <w:rFonts w:ascii="Times New Roman" w:hAnsi="Times New Roman" w:cs="Times New Roman"/>
        </w:rPr>
        <w:fldChar w:fldCharType="separate"/>
      </w:r>
      <w:r w:rsidRPr="00E533B1">
        <w:rPr>
          <w:rFonts w:ascii="Times New Roman" w:hAnsi="Times New Roman" w:cs="Times New Roman"/>
          <w:noProof/>
        </w:rPr>
        <w:t xml:space="preserve">In the 2026 survey discussed here, Trump ranked as  a high self-monitor. Full survey results available in the online appendix. </w:t>
      </w:r>
      <w:r w:rsidRPr="00E533B1">
        <w:rPr>
          <w:rFonts w:ascii="Times New Roman" w:hAnsi="Times New Roman" w:cs="Times New Roman"/>
        </w:rPr>
        <w:fldChar w:fldCharType="end"/>
      </w:r>
    </w:p>
  </w:footnote>
  <w:footnote w:id="5">
    <w:p w14:paraId="25FDCA92" w14:textId="15AFDEA6" w:rsidR="004464F7" w:rsidRPr="004464F7" w:rsidRDefault="004464F7" w:rsidP="00356F10">
      <w:pPr>
        <w:pStyle w:val="NormalWeb"/>
        <w:contextualSpacing/>
        <w:rPr>
          <w:sz w:val="20"/>
          <w:szCs w:val="20"/>
        </w:rPr>
      </w:pPr>
      <w:r>
        <w:rPr>
          <w:rStyle w:val="FootnoteReference"/>
        </w:rPr>
        <w:footnoteRef/>
      </w:r>
      <w:r w:rsidRPr="004464F7">
        <w:rPr>
          <w:sz w:val="20"/>
          <w:szCs w:val="20"/>
        </w:rPr>
        <w:t>The revised 18-item Self-Monitoring Scale demonstrates acceptable internal consistency (Cronbach's α = 0.70) and improved factorial coherence relative to the original 25-item measure (Gangestad and Snyder 1985</w:t>
      </w:r>
      <w:r>
        <w:rPr>
          <w:sz w:val="20"/>
          <w:szCs w:val="20"/>
        </w:rPr>
        <w:t>, 1986</w:t>
      </w:r>
      <w:r w:rsidRPr="004464F7">
        <w:rPr>
          <w:sz w:val="20"/>
          <w:szCs w:val="20"/>
        </w:rPr>
        <w:t>).</w:t>
      </w:r>
    </w:p>
    <w:p w14:paraId="49A23A35" w14:textId="14510DBF" w:rsidR="004464F7" w:rsidRDefault="004464F7" w:rsidP="00356F10">
      <w:pPr>
        <w:pStyle w:val="FootnoteText"/>
        <w:contextualSpacing/>
      </w:pPr>
    </w:p>
  </w:footnote>
  <w:footnote w:id="6">
    <w:p w14:paraId="731C36FB" w14:textId="77777777" w:rsidR="006D1182" w:rsidRDefault="006D1182" w:rsidP="006D1182">
      <w:pPr>
        <w:pStyle w:val="FootnoteText"/>
        <w:ind w:firstLine="0"/>
      </w:pPr>
      <w:r w:rsidRPr="005B6425">
        <w:rPr>
          <w:rStyle w:val="FootnoteReference"/>
          <w:rFonts w:ascii="Times New Roman" w:hAnsi="Times New Roman" w:cs="Times New Roman"/>
        </w:rPr>
        <w:footnoteRef/>
      </w:r>
      <w:r w:rsidRPr="005B6425">
        <w:rPr>
          <w:rFonts w:ascii="Times New Roman" w:hAnsi="Times New Roman" w:cs="Times New Roman"/>
        </w:rPr>
        <w:t>Ibid.</w:t>
      </w:r>
      <w:r>
        <w:t xml:space="preserve"> </w:t>
      </w:r>
    </w:p>
  </w:footnote>
  <w:footnote w:id="7">
    <w:p w14:paraId="226D0F8F" w14:textId="4A1CEFF3" w:rsidR="006173E2" w:rsidRPr="005B6425" w:rsidRDefault="006173E2" w:rsidP="006173E2">
      <w:pPr>
        <w:pStyle w:val="FootnoteText"/>
        <w:ind w:firstLine="0"/>
        <w:rPr>
          <w:rFonts w:ascii="Times New Roman" w:hAnsi="Times New Roman" w:cs="Times New Roman"/>
        </w:rPr>
      </w:pPr>
      <w:r w:rsidRPr="005B6425">
        <w:rPr>
          <w:rStyle w:val="FootnoteReference"/>
          <w:rFonts w:ascii="Times New Roman" w:hAnsi="Times New Roman" w:cs="Times New Roman"/>
        </w:rPr>
        <w:footnoteRef/>
      </w:r>
      <w:r w:rsidRPr="005B6425">
        <w:rPr>
          <w:rFonts w:ascii="Times New Roman" w:hAnsi="Times New Roman" w:cs="Times New Roman"/>
        </w:rPr>
        <w:t xml:space="preserve"> </w:t>
      </w:r>
      <w:r w:rsidRPr="005B6425">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{"citationID":"1pF67cUc","properties":{"formattedCitation":"\\uc0\\u8220{}Headquarters, International Security Assistance Force, Kabul, Afghanistan, Gen. Stanley McChrystal, Subject: \\uc0\\u8216{}Commander\\uc0\\u8217{}s Initial Assessment,\\uc0\\u8217{} August 30, 2009, Confidential, 66 Pp. | National Security Archive,\\uc0\\u8221{} accessed July 2, 2026, https://nsarchive.gwu.edu/document/24560-headquarters-international-security-assistance-force-kabul-afghanistan-gen-stanley.","plainCitation":"“Headquarters, International Security Assistance Force, Kabul, Afghanistan, Gen. Stanley McChrystal, Subject: ‘Commander’s Initial Assessment,’ August 30, 2009, Confidential, 66 Pp. | National Security Archive,” accessed July 2, 2026, https://nsarchive.gwu.edu/document/24560-headquarters-international-security-assistance-force-kabul-afghanistan-gen-stanley.","dontUpdate":true,"noteIndex":14},"citationItems":[{"id":363,"uris":["http://zotero.org/users/local/CWEBGHGj/items/SKA3MA83"],"itemData":{"id":363,"type":"webpage","title":"Headquarters, International Security Assistance Force, Kabul, Afghanistan, Gen. Stanley McChrystal, Subject: “Commander’s Initial Assessment,” August 30, 2009, Confidential, 66 pp. | National Security Archive","URL":"https://nsarchive.gwu.edu/document/24560-headquarters-international-security-assistance-force-kabul-afghanistan-gen-stanley","accessed":{"date-parts":[["2026",7,2]]}}}],"schema":"https://github.com/citation-style-language/schema/raw/master/csl-citation.json"} </w:instrText>
      </w:r>
      <w:r w:rsidRPr="005B6425">
        <w:rPr>
          <w:rFonts w:ascii="Times New Roman" w:hAnsi="Times New Roman" w:cs="Times New Roman"/>
        </w:rPr>
        <w:fldChar w:fldCharType="separate"/>
      </w:r>
      <w:r w:rsidRPr="005B6425">
        <w:rPr>
          <w:rFonts w:ascii="Times New Roman" w:hAnsi="Times New Roman" w:cs="Times New Roman"/>
          <w:kern w:val="0"/>
        </w:rPr>
        <w:t xml:space="preserve">“International Security Assistance Force, Kabul, Afghanistan, Gen. McChrystal, Subject: ‘Commander’s Initial Assessment,’ August 30, 2009, Confidential, 66 Pp. </w:t>
      </w:r>
      <w:r w:rsidRPr="005B6425">
        <w:rPr>
          <w:rFonts w:ascii="Times New Roman" w:hAnsi="Times New Roman" w:cs="Times New Roman"/>
        </w:rPr>
        <w:fldChar w:fldCharType="end"/>
      </w:r>
    </w:p>
  </w:footnote>
  <w:footnote w:id="8">
    <w:p w14:paraId="50E2E9F4" w14:textId="0457F8C8" w:rsidR="006173E2" w:rsidRPr="005B6425" w:rsidRDefault="006173E2" w:rsidP="006173E2">
      <w:pPr>
        <w:pStyle w:val="FootnoteText"/>
        <w:ind w:firstLine="0"/>
        <w:rPr>
          <w:rFonts w:ascii="Times New Roman" w:hAnsi="Times New Roman" w:cs="Times New Roman"/>
        </w:rPr>
      </w:pPr>
      <w:r w:rsidRPr="005B6425">
        <w:rPr>
          <w:rStyle w:val="FootnoteReference"/>
          <w:rFonts w:ascii="Times New Roman" w:hAnsi="Times New Roman" w:cs="Times New Roman"/>
        </w:rPr>
        <w:footnoteRef/>
      </w:r>
      <w:r w:rsidRPr="005B6425">
        <w:rPr>
          <w:rFonts w:ascii="Times New Roman" w:hAnsi="Times New Roman" w:cs="Times New Roman"/>
        </w:rPr>
        <w:t xml:space="preserve"> </w:t>
      </w:r>
      <w:r w:rsidRPr="005B6425">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{"citationID":"SAqKPbQf","properties":{"formattedCitation":"\\uc0\\u8220{}Remarks by the President in Address to the Nation on the Way Forward in Afghanistan and Pakistan,\\uc0\\u8221{} Whitehouse.Gov, December 1, 2009, https://obamawhitehouse.archives.gov/the-press-office/remarks-president-address-nation-way-forward-afghanistan-and-pakistan.","plainCitation":"“Remarks by the President in Address to the Nation on the Way Forward in Afghanistan and Pakistan,” Whitehouse.Gov, December 1, 2009, https://obamawhitehouse.archives.gov/the-press-office/remarks-president-address-nation-way-forward-afghanistan-and-pakistan.","dontUpdate":true,"noteIndex":16},"citationItems":[{"id":365,"uris":["http://zotero.org/users/local/CWEBGHGj/items/FMY62WPT"],"itemData":{"id":365,"type":"webpage","abstract":"8:01 P.M. EST","container-title":"whitehouse.gov","language":"en","title":"Remarks by the President in Address to the Nation on the Way Forward in Afghanistan and Pakistan","URL":"https://obamawhitehouse.archives.gov/the-press-office/remarks-president-address-nation-way-forward-afghanistan-and-pakistan","accessed":{"date-parts":[["2026",7,2]]},"issued":{"date-parts":[["2009",12,1]]}}}],"schema":"https://github.com/citation-style-language/schema/raw/master/csl-citation.json"} </w:instrText>
      </w:r>
      <w:r w:rsidRPr="005B6425">
        <w:rPr>
          <w:rFonts w:ascii="Times New Roman" w:hAnsi="Times New Roman" w:cs="Times New Roman"/>
        </w:rPr>
        <w:fldChar w:fldCharType="separate"/>
      </w:r>
      <w:r w:rsidRPr="005B6425">
        <w:rPr>
          <w:rFonts w:ascii="Times New Roman" w:hAnsi="Times New Roman" w:cs="Times New Roman"/>
          <w:kern w:val="0"/>
        </w:rPr>
        <w:t>“Remarks by the President in Address to the Nation on the Way Forward in Afghanistan and Pakistan,” Whitehouse.Gov, December 1, 2009</w:t>
      </w:r>
      <w:r w:rsidR="005B6425" w:rsidRPr="005B6425">
        <w:rPr>
          <w:rFonts w:ascii="Times New Roman" w:hAnsi="Times New Roman" w:cs="Times New Roman"/>
          <w:kern w:val="0"/>
        </w:rPr>
        <w:t>.</w:t>
      </w:r>
      <w:r w:rsidRPr="005B6425">
        <w:rPr>
          <w:rFonts w:ascii="Times New Roman" w:hAnsi="Times New Roman" w:cs="Times New Roman"/>
        </w:rPr>
        <w:fldChar w:fldCharType="end"/>
      </w:r>
    </w:p>
  </w:footnote>
  <w:footnote w:id="9">
    <w:p w14:paraId="13E0251F" w14:textId="71296EFC" w:rsidR="002E4540" w:rsidRPr="00C12AD1" w:rsidRDefault="002E4540" w:rsidP="0010542F">
      <w:pPr>
        <w:pStyle w:val="FootnoteText"/>
        <w:ind w:firstLine="0"/>
        <w:rPr>
          <w:rFonts w:ascii="Times New Roman" w:hAnsi="Times New Roman" w:cs="Times New Roman"/>
        </w:rPr>
      </w:pPr>
      <w:r w:rsidRPr="00C12AD1">
        <w:rPr>
          <w:rStyle w:val="FootnoteReference"/>
          <w:rFonts w:ascii="Times New Roman" w:hAnsi="Times New Roman" w:cs="Times New Roman"/>
        </w:rPr>
        <w:footnoteRef/>
      </w:r>
      <w:r w:rsidRPr="00C12AD1">
        <w:rPr>
          <w:rFonts w:ascii="Times New Roman" w:hAnsi="Times New Roman" w:cs="Times New Roman"/>
        </w:rPr>
        <w:t xml:space="preserve"> </w:t>
      </w:r>
      <w:r w:rsidRPr="00C12AD1">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{"citationID":"qVYsATKs","properties":{"formattedCitation":"\\uc0\\u8220{}Obama Campaign Press Release - On Fifth Anniversary of Speech Opposing Iraq War, Obama Again Challenges Conventional Washington Thinking | The American Presidency Project,\\uc0\\u8221{} accessed July 2, 2026, https://www.presidency.ucsb.edu/documents/obama-campaign-press-release-fifth-anniversary-speech-opposing-iraq-war-obama-again.","plainCitation":"“Obama Campaign Press Release - On Fifth Anniversary of Speech Opposing Iraq War, Obama Again Challenges Conventional Washington Thinking | The American Presidency Project,” accessed July 2, 2026, https://www.presidency.ucsb.edu/documents/obama-campaign-press-release-fifth-anniversary-speech-opposing-iraq-war-obama-again.","dontUpdate":true,"noteIndex":22},"citationItems":[{"id":370,"uris":["http://zotero.org/users/local/CWEBGHGj/items/EYF57DMK"],"itemData":{"id":370,"type":"webpage","title":"Obama Campaign Press Release - On Fifth Anniversary of Speech Opposing Iraq War, Obama Again Challenges Conventional Washington Thinking | The American Presidency Project","URL":"https://www.presidency.ucsb.edu/documents/obama-campaign-press-release-fifth-anniversary-speech-opposing-iraq-war-obama-again","accessed":{"date-parts":[["2026",7,2]]}}}],"schema":"https://github.com/citation-style-language/schema/raw/master/csl-citation.json"} </w:instrText>
      </w:r>
      <w:r w:rsidRPr="00C12AD1">
        <w:rPr>
          <w:rFonts w:ascii="Times New Roman" w:hAnsi="Times New Roman" w:cs="Times New Roman"/>
        </w:rPr>
        <w:fldChar w:fldCharType="separate"/>
      </w:r>
      <w:r w:rsidR="0010542F" w:rsidRPr="00C12AD1">
        <w:rPr>
          <w:rFonts w:ascii="Times New Roman" w:hAnsi="Times New Roman" w:cs="Times New Roman"/>
          <w:kern w:val="0"/>
        </w:rPr>
        <w:t>“Obama Campaign Press Release - On Fifth Anniversary of Speech Opposing Iraq War, Obama Again Challenges Conventional Washington Thinking</w:t>
      </w:r>
      <w:r w:rsidR="00811064">
        <w:rPr>
          <w:rFonts w:ascii="Times New Roman" w:hAnsi="Times New Roman" w:cs="Times New Roman"/>
          <w:kern w:val="0"/>
        </w:rPr>
        <w:t>.</w:t>
      </w:r>
      <w:r w:rsidR="0010542F" w:rsidRPr="00C12AD1">
        <w:rPr>
          <w:rFonts w:ascii="Times New Roman" w:hAnsi="Times New Roman" w:cs="Times New Roman"/>
          <w:kern w:val="0"/>
        </w:rPr>
        <w:t xml:space="preserve"> </w:t>
      </w:r>
      <w:r w:rsidRPr="00C12AD1">
        <w:rPr>
          <w:rFonts w:ascii="Times New Roman" w:hAnsi="Times New Roman" w:cs="Times New Roman"/>
        </w:rPr>
        <w:fldChar w:fldCharType="end"/>
      </w:r>
    </w:p>
  </w:footnote>
  <w:footnote w:id="10">
    <w:p w14:paraId="71CE2259" w14:textId="25DE1AD3" w:rsidR="00C87D13" w:rsidRPr="00C12AD1" w:rsidRDefault="00C87D13" w:rsidP="00C87D13">
      <w:pPr>
        <w:pStyle w:val="FootnoteText"/>
        <w:ind w:firstLine="0"/>
        <w:rPr>
          <w:rFonts w:ascii="Times New Roman" w:hAnsi="Times New Roman" w:cs="Times New Roman"/>
        </w:rPr>
      </w:pPr>
      <w:r w:rsidRPr="00C12AD1">
        <w:rPr>
          <w:rStyle w:val="FootnoteReference"/>
          <w:rFonts w:ascii="Times New Roman" w:hAnsi="Times New Roman" w:cs="Times New Roman"/>
        </w:rPr>
        <w:footnoteRef/>
      </w:r>
      <w:r w:rsidRPr="00C12AD1">
        <w:rPr>
          <w:rFonts w:ascii="Times New Roman" w:hAnsi="Times New Roman" w:cs="Times New Roman"/>
        </w:rPr>
        <w:t xml:space="preserve"> </w:t>
      </w:r>
      <w:r w:rsidRPr="00C12AD1">
        <w:rPr>
          <w:rFonts w:ascii="Times New Roman" w:hAnsi="Times New Roman" w:cs="Times New Roman"/>
        </w:rPr>
        <w:fldChar w:fldCharType="begin"/>
      </w:r>
      <w:r>
        <w:rPr>
          <w:rFonts w:ascii="Times New Roman" w:hAnsi="Times New Roman" w:cs="Times New Roman"/>
        </w:rPr>
        <w:instrText xml:space="preserve"> ADDIN ZOTERO_ITEM CSL_CITATION {"citationID":"qVYsATKs","properties":{"formattedCitation":"\\uc0\\u8220{}Obama Campaign Press Release - On Fifth Anniversary of Speech Opposing Iraq War, Obama Again Challenges Conventional Washington Thinking | The American Presidency Project,\\uc0\\u8221{} accessed July 2, 2026, https://www.presidency.ucsb.edu/documents/obama-campaign-press-release-fifth-anniversary-speech-opposing-iraq-war-obama-again.","plainCitation":"“Obama Campaign Press Release - On Fifth Anniversary of Speech Opposing Iraq War, Obama Again Challenges Conventional Washington Thinking | The American Presidency Project,” accessed July 2, 2026, https://www.presidency.ucsb.edu/documents/obama-campaign-press-release-fifth-anniversary-speech-opposing-iraq-war-obama-again.","dontUpdate":true,"noteIndex":22},"citationItems":[{"id":370,"uris":["http://zotero.org/users/local/CWEBGHGj/items/EYF57DMK"],"itemData":{"id":370,"type":"webpage","title":"Obama Campaign Press Release - On Fifth Anniversary of Speech Opposing Iraq War, Obama Again Challenges Conventional Washington Thinking | The American Presidency Project","URL":"https://www.presidency.ucsb.edu/documents/obama-campaign-press-release-fifth-anniversary-speech-opposing-iraq-war-obama-again","accessed":{"date-parts":[["2026",7,2]]}}}],"schema":"https://github.com/citation-style-language/schema/raw/master/csl-citation.json"} </w:instrText>
      </w:r>
      <w:r w:rsidRPr="00C12AD1">
        <w:rPr>
          <w:rFonts w:ascii="Times New Roman" w:hAnsi="Times New Roman" w:cs="Times New Roman"/>
        </w:rPr>
        <w:fldChar w:fldCharType="separate"/>
      </w:r>
      <w:r w:rsidR="004910DD">
        <w:rPr>
          <w:rFonts w:ascii="Times New Roman" w:hAnsi="Times New Roman" w:cs="Times New Roman"/>
          <w:kern w:val="0"/>
        </w:rPr>
        <w:t xml:space="preserve">Ibid. </w:t>
      </w:r>
      <w:r w:rsidRPr="00C12AD1">
        <w:rPr>
          <w:rFonts w:ascii="Times New Roman" w:hAnsi="Times New Roman" w:cs="Times New Roman"/>
          <w:kern w:val="0"/>
        </w:rPr>
        <w:t xml:space="preserve"> </w:t>
      </w:r>
      <w:r w:rsidRPr="00C12AD1">
        <w:rPr>
          <w:rFonts w:ascii="Times New Roman" w:hAnsi="Times New Roman" w:cs="Times New Roman"/>
        </w:rPr>
        <w:fldChar w:fldCharType="end"/>
      </w:r>
    </w:p>
  </w:footnote>
  <w:footnote w:id="11">
    <w:p w14:paraId="3DF233CA" w14:textId="7B3378AA" w:rsidR="0010542F" w:rsidRDefault="0010542F" w:rsidP="0010542F">
      <w:pPr>
        <w:pStyle w:val="FootnoteText"/>
        <w:ind w:firstLine="0"/>
      </w:pPr>
      <w:r w:rsidRPr="00C12AD1">
        <w:rPr>
          <w:rStyle w:val="FootnoteReference"/>
          <w:rFonts w:ascii="Times New Roman" w:hAnsi="Times New Roman" w:cs="Times New Roman"/>
        </w:rPr>
        <w:footnoteRef/>
      </w:r>
      <w:r w:rsidRPr="00C12AD1">
        <w:rPr>
          <w:rFonts w:ascii="Times New Roman" w:hAnsi="Times New Roman" w:cs="Times New Roman"/>
        </w:rPr>
        <w:t xml:space="preserve"> </w:t>
      </w:r>
      <w:r w:rsidRPr="00C12AD1">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{"citationID":"AWkC3bsm","properties":{"formattedCitation":"\\uc0\\u8220{}Statement by Senator Obama on President Bush\\uc0\\u8217{}s Address on Iraq | The American Presidency Project,\\uc0\\u8221{} accessed July 2, 2026, https://www.presidency.ucsb.edu/documents/statement-senator-obama-president-bushs-address-iraq.","plainCitation":"“Statement by Senator Obama on President Bush’s Address on Iraq | The American Presidency Project,” accessed July 2, 2026, https://www.presidency.ucsb.edu/documents/statement-senator-obama-president-bushs-address-iraq.","noteIndex":24},"citationItems":[{"id":375,"uris":["http://zotero.org/users/local/CWEBGHGj/items/DC5MD9PA"],"itemData":{"id":375,"type":"webpage","title":"Statement by Senator Obama on President Bush's Address on Iraq | The American Presidency Project","URL":"https://www.presidency.ucsb.edu/documents/statement-senator-obama-president-bushs-address-iraq","accessed":{"date-parts":[["2026",7,2]]}}}],"schema":"https://github.com/citation-style-language/schema/raw/master/csl-citation.json"} </w:instrText>
      </w:r>
      <w:r w:rsidRPr="00C12AD1">
        <w:rPr>
          <w:rFonts w:ascii="Times New Roman" w:hAnsi="Times New Roman" w:cs="Times New Roman"/>
        </w:rPr>
        <w:fldChar w:fldCharType="separate"/>
      </w:r>
      <w:r w:rsidRPr="00C12AD1">
        <w:rPr>
          <w:rFonts w:ascii="Times New Roman" w:hAnsi="Times New Roman" w:cs="Times New Roman"/>
          <w:kern w:val="0"/>
        </w:rPr>
        <w:t>Statement by Senator Obama on President Bush’s Address on Iraq</w:t>
      </w:r>
      <w:r w:rsidR="00A101AC">
        <w:rPr>
          <w:rFonts w:ascii="Times New Roman" w:hAnsi="Times New Roman" w:cs="Times New Roman"/>
          <w:kern w:val="0"/>
        </w:rPr>
        <w:t xml:space="preserve">, 2007. </w:t>
      </w:r>
      <w:r w:rsidRPr="00C12AD1">
        <w:rPr>
          <w:rFonts w:ascii="Times New Roman" w:hAnsi="Times New Roman" w:cs="Times New Roman"/>
        </w:rPr>
        <w:fldChar w:fldCharType="end"/>
      </w:r>
    </w:p>
  </w:footnote>
  <w:footnote w:id="12">
    <w:p w14:paraId="45305C4D" w14:textId="418CEA57" w:rsidR="00A962C0" w:rsidRPr="00A962C0" w:rsidRDefault="00A962C0" w:rsidP="00A962C0">
      <w:pPr>
        <w:pStyle w:val="FootnoteText"/>
        <w:ind w:firstLine="0"/>
        <w:rPr>
          <w:rFonts w:ascii="Times New Roman" w:hAnsi="Times New Roman" w:cs="Times New Roman"/>
        </w:rPr>
      </w:pPr>
      <w:r w:rsidRPr="00A962C0">
        <w:rPr>
          <w:rStyle w:val="FootnoteReference"/>
          <w:rFonts w:ascii="Times New Roman" w:hAnsi="Times New Roman" w:cs="Times New Roman"/>
        </w:rPr>
        <w:footnoteRef/>
      </w:r>
      <w:r w:rsidR="007872D8">
        <w:rPr>
          <w:rFonts w:ascii="Times New Roman" w:hAnsi="Times New Roman" w:cs="Times New Roman"/>
        </w:rPr>
        <w:t xml:space="preserve"> </w:t>
      </w:r>
      <w:r w:rsidR="007872D8" w:rsidRPr="007872D8">
        <w:rPr>
          <w:rFonts w:ascii="Times New Roman" w:hAnsi="Times New Roman" w:cs="Times New Roman"/>
        </w:rPr>
        <w:t xml:space="preserve">Barack Obama, </w:t>
      </w:r>
      <w:r w:rsidR="007872D8" w:rsidRPr="007872D8">
        <w:rPr>
          <w:rStyle w:val="Emphasis"/>
          <w:rFonts w:ascii="Times New Roman" w:hAnsi="Times New Roman" w:cs="Times New Roman"/>
        </w:rPr>
        <w:t>The Audacity of Hope: Thoughts on Reclaiming the American Dream</w:t>
      </w:r>
      <w:r w:rsidR="007872D8">
        <w:rPr>
          <w:rFonts w:ascii="Times New Roman" w:hAnsi="Times New Roman" w:cs="Times New Roman"/>
        </w:rPr>
        <w:t xml:space="preserve">. </w:t>
      </w:r>
      <w:r w:rsidR="007872D8" w:rsidRPr="007872D8">
        <w:rPr>
          <w:rFonts w:ascii="Times New Roman" w:hAnsi="Times New Roman" w:cs="Times New Roman"/>
        </w:rPr>
        <w:t>New York: Crown Publishers, 2006</w:t>
      </w:r>
      <w:r w:rsidR="007872D8">
        <w:rPr>
          <w:rFonts w:ascii="Times New Roman" w:hAnsi="Times New Roman" w:cs="Times New Roman"/>
        </w:rPr>
        <w:t>.</w:t>
      </w:r>
      <w:r w:rsidRPr="00A962C0">
        <w:rPr>
          <w:rFonts w:ascii="Times New Roman" w:hAnsi="Times New Roman" w:cs="Times New Roman"/>
        </w:rPr>
        <w:fldChar w:fldCharType="begin"/>
      </w:r>
      <w:r w:rsidRPr="00A962C0">
        <w:rPr>
          <w:rFonts w:ascii="Times New Roman" w:hAnsi="Times New Roman" w:cs="Times New Roman"/>
        </w:rPr>
        <w:instrText xml:space="preserve"> ADDIN ZOTERO_TEMP </w:instrText>
      </w:r>
      <w:r w:rsidRPr="00A962C0">
        <w:rPr>
          <w:rFonts w:ascii="Times New Roman" w:hAnsi="Times New Roman" w:cs="Times New Roman"/>
        </w:rPr>
        <w:fldChar w:fldCharType="separate"/>
      </w:r>
      <w:r w:rsidRPr="00A962C0">
        <w:rPr>
          <w:rFonts w:ascii="Times New Roman" w:hAnsi="Times New Roman" w:cs="Times New Roman"/>
        </w:rPr>
        <w:fldChar w:fldCharType="end"/>
      </w:r>
    </w:p>
  </w:footnote>
  <w:footnote w:id="13">
    <w:p w14:paraId="0846B9F0" w14:textId="2CAE0F63" w:rsidR="00ED3492" w:rsidRPr="005B6425" w:rsidRDefault="00ED3492" w:rsidP="00ED3492">
      <w:pPr>
        <w:pStyle w:val="FootnoteText"/>
        <w:ind w:firstLine="0"/>
        <w:rPr>
          <w:rFonts w:ascii="Times New Roman" w:hAnsi="Times New Roman" w:cs="Times New Roman"/>
        </w:rPr>
      </w:pPr>
      <w:r w:rsidRPr="005B6425">
        <w:rPr>
          <w:rStyle w:val="FootnoteReference"/>
          <w:rFonts w:ascii="Times New Roman" w:hAnsi="Times New Roman" w:cs="Times New Roman"/>
        </w:rPr>
        <w:footnoteRef/>
      </w:r>
      <w:r w:rsidRPr="005B6425">
        <w:rPr>
          <w:rFonts w:ascii="Times New Roman" w:hAnsi="Times New Roman" w:cs="Times New Roman"/>
        </w:rPr>
        <w:t xml:space="preserve"> </w:t>
      </w:r>
      <w:r w:rsidR="00A101AC" w:rsidRPr="005B6425">
        <w:rPr>
          <w:rFonts w:ascii="Times New Roman" w:hAnsi="Times New Roman" w:cs="Times New Roman"/>
          <w:kern w:val="0"/>
        </w:rPr>
        <w:t>Gen. McChrystal</w:t>
      </w:r>
      <w:r w:rsidR="00A101AC">
        <w:rPr>
          <w:rFonts w:ascii="Times New Roman" w:hAnsi="Times New Roman" w:cs="Times New Roman"/>
          <w:kern w:val="0"/>
        </w:rPr>
        <w:t>,</w:t>
      </w:r>
      <w:r w:rsidR="00A101AC" w:rsidRPr="005B6425">
        <w:rPr>
          <w:rFonts w:ascii="Times New Roman" w:hAnsi="Times New Roman" w:cs="Times New Roman"/>
          <w:kern w:val="0"/>
        </w:rPr>
        <w:t xml:space="preserve"> ‘Commander’s Initial Assessment,’ August 30, 2009, Confidential, 66 Pp</w:t>
      </w:r>
      <w:r w:rsidR="00A101AC">
        <w:rPr>
          <w:rFonts w:ascii="Times New Roman" w:hAnsi="Times New Roman" w:cs="Times New Roman"/>
          <w:kern w:val="0"/>
        </w:rPr>
        <w:t>.</w:t>
      </w:r>
    </w:p>
  </w:footnote>
  <w:footnote w:id="14">
    <w:p w14:paraId="1C57D699" w14:textId="77777777" w:rsidR="00ED3492" w:rsidRPr="00C12AD1" w:rsidRDefault="00ED3492" w:rsidP="00ED3492">
      <w:pPr>
        <w:pStyle w:val="FootnoteText"/>
        <w:ind w:firstLine="0"/>
        <w:rPr>
          <w:rFonts w:ascii="Times New Roman" w:hAnsi="Times New Roman" w:cs="Times New Roman"/>
        </w:rPr>
      </w:pPr>
      <w:r w:rsidRPr="00C12AD1">
        <w:rPr>
          <w:rStyle w:val="FootnoteReference"/>
          <w:rFonts w:ascii="Times New Roman" w:hAnsi="Times New Roman" w:cs="Times New Roman"/>
        </w:rPr>
        <w:footnoteRef/>
      </w:r>
      <w:r w:rsidRPr="00C12AD1">
        <w:rPr>
          <w:rFonts w:ascii="Times New Roman" w:hAnsi="Times New Roman" w:cs="Times New Roman"/>
        </w:rPr>
        <w:t xml:space="preserve"> Bob Woodward, </w:t>
      </w:r>
      <w:r w:rsidRPr="00C12AD1">
        <w:rPr>
          <w:rStyle w:val="Emphasis"/>
          <w:rFonts w:ascii="Times New Roman" w:hAnsi="Times New Roman" w:cs="Times New Roman"/>
        </w:rPr>
        <w:t>Obama's Wars</w:t>
      </w:r>
      <w:r w:rsidRPr="00C12AD1">
        <w:rPr>
          <w:rFonts w:ascii="Times New Roman" w:hAnsi="Times New Roman" w:cs="Times New Roman"/>
        </w:rPr>
        <w:t>, 1st Simon &amp; Schuster hardcover ed. (New York: Simon &amp; Schuster, 2010), 304.</w:t>
      </w:r>
      <w:r w:rsidRPr="00C12AD1">
        <w:rPr>
          <w:rFonts w:ascii="Times New Roman" w:hAnsi="Times New Roman" w:cs="Times New Roman"/>
        </w:rPr>
        <w:fldChar w:fldCharType="begin"/>
      </w:r>
      <w:r>
        <w:rPr>
          <w:rFonts w:ascii="Times New Roman" w:hAnsi="Times New Roman" w:cs="Times New Roman"/>
        </w:rPr>
        <w:instrText xml:space="preserve"> ADDIN ZOTERO_ITEM CSL_CITATION {"citationID":"VbpH5zKl","properties":{"formattedCitation":"Bob Woodward, {\\i{}Obama\\uc0\\u8217{}s Wars / Bob Woodward}, 1st Simon &amp; Schuster hardcover ed (Simon &amp; Schuster, 2010), 304.","plainCitation":"Bob Woodward, Obama’s Wars / Bob Woodward, 1st Simon &amp; Schuster hardcover ed (Simon &amp; Schuster, 2010), 304.","dontUpdate":true,"noteIndex":19},"citationItems":[{"id":367,"uris":["http://zotero.org/users/local/CWEBGHGj/items/4JK76G2N"],"itemData":{"id":367,"type":"book","abstract":"Woodward shows Obama making the critical decisions on the Afghanistan War, the secret war in Pakistan and the worldwide fight against terrorism","call-number":"E908.3 .W66 2010","edition":"1st Simon &amp; Schuster hardcover ed","event-place":"New York","ISBN":"978-1-4391-7249-0","number-of-pages":"441","publisher":"Simon &amp; Schuster","publisher-place":"New York","source":"Library of Congress ISBN","title":"Obama's wars / Bob Woodward","author":[{"family":"Woodward","given":"Bob"}],"issued":{"date-parts":[["2010"]]}},"locator":"304","label":"page"}],"schema":"https://github.com/citation-style-language/schema/raw/master/csl-citation.json"} </w:instrText>
      </w:r>
      <w:r w:rsidRPr="00C12AD1">
        <w:rPr>
          <w:rFonts w:ascii="Times New Roman" w:hAnsi="Times New Roman" w:cs="Times New Roman"/>
        </w:rPr>
        <w:fldChar w:fldCharType="separate"/>
      </w:r>
      <w:r w:rsidRPr="00C12AD1">
        <w:rPr>
          <w:rFonts w:ascii="Times New Roman" w:hAnsi="Times New Roman" w:cs="Times New Roman"/>
        </w:rPr>
        <w:fldChar w:fldCharType="end"/>
      </w:r>
    </w:p>
  </w:footnote>
  <w:footnote w:id="15">
    <w:p w14:paraId="70D07E13" w14:textId="77777777" w:rsidR="00ED3492" w:rsidRPr="00C12AD1" w:rsidRDefault="00ED3492" w:rsidP="00ED3492">
      <w:pPr>
        <w:pStyle w:val="FootnoteText"/>
        <w:ind w:firstLine="0"/>
        <w:rPr>
          <w:rFonts w:ascii="Times New Roman" w:hAnsi="Times New Roman" w:cs="Times New Roman"/>
        </w:rPr>
      </w:pPr>
      <w:r w:rsidRPr="00B94DF1">
        <w:rPr>
          <w:rStyle w:val="FootnoteReference"/>
          <w:rFonts w:ascii="Times New Roman" w:hAnsi="Times New Roman" w:cs="Times New Roman"/>
        </w:rPr>
        <w:footnoteRef/>
      </w:r>
      <w:r w:rsidRPr="00B94DF1">
        <w:rPr>
          <w:rFonts w:ascii="Times New Roman" w:hAnsi="Times New Roman" w:cs="Times New Roman"/>
        </w:rPr>
        <w:t xml:space="preserve"> </w:t>
      </w:r>
      <w:r w:rsidRPr="00C12AD1">
        <w:rPr>
          <w:rFonts w:ascii="Times New Roman" w:hAnsi="Times New Roman" w:cs="Times New Roman"/>
        </w:rPr>
        <w:t xml:space="preserve">Carter Malkasian, </w:t>
      </w:r>
      <w:r w:rsidRPr="00C12AD1">
        <w:rPr>
          <w:rStyle w:val="Emphasis"/>
          <w:rFonts w:ascii="Times New Roman" w:hAnsi="Times New Roman" w:cs="Times New Roman"/>
        </w:rPr>
        <w:t>The American War in Afghanistan: A History</w:t>
      </w:r>
      <w:r w:rsidRPr="00C12AD1">
        <w:rPr>
          <w:rFonts w:ascii="Times New Roman" w:hAnsi="Times New Roman" w:cs="Times New Roman"/>
        </w:rPr>
        <w:t xml:space="preserve"> (New York: </w:t>
      </w:r>
      <w:r w:rsidRPr="00C12AD1">
        <w:rPr>
          <w:rStyle w:val="whitespace-normal"/>
          <w:rFonts w:ascii="Times New Roman" w:hAnsi="Times New Roman" w:cs="Times New Roman"/>
        </w:rPr>
        <w:t>Oxford University Press</w:t>
      </w:r>
      <w:r w:rsidRPr="00C12AD1">
        <w:rPr>
          <w:rFonts w:ascii="Times New Roman" w:hAnsi="Times New Roman" w:cs="Times New Roman"/>
        </w:rPr>
        <w:t>, 2021), 220.</w:t>
      </w:r>
    </w:p>
  </w:footnote>
  <w:footnote w:id="16">
    <w:p w14:paraId="09819E95" w14:textId="77777777" w:rsidR="00ED3492" w:rsidRPr="00C12AD1" w:rsidRDefault="00ED3492" w:rsidP="00ED3492">
      <w:pPr>
        <w:pStyle w:val="FootnoteText"/>
        <w:ind w:firstLine="0"/>
        <w:rPr>
          <w:rFonts w:ascii="Times New Roman" w:hAnsi="Times New Roman" w:cs="Times New Roman"/>
        </w:rPr>
      </w:pPr>
      <w:r w:rsidRPr="00C12AD1">
        <w:rPr>
          <w:rStyle w:val="FootnoteReference"/>
          <w:rFonts w:ascii="Times New Roman" w:hAnsi="Times New Roman" w:cs="Times New Roman"/>
        </w:rPr>
        <w:footnoteRef/>
      </w:r>
      <w:r w:rsidRPr="00C12AD1">
        <w:rPr>
          <w:rFonts w:ascii="Times New Roman" w:hAnsi="Times New Roman" w:cs="Times New Roman"/>
        </w:rPr>
        <w:t xml:space="preserve"> </w:t>
      </w:r>
      <w:r w:rsidRPr="00C12AD1">
        <w:rPr>
          <w:rFonts w:ascii="Times New Roman" w:hAnsi="Times New Roman" w:cs="Times New Roman"/>
        </w:rPr>
        <w:fldChar w:fldCharType="begin"/>
      </w:r>
      <w:r>
        <w:rPr>
          <w:rFonts w:ascii="Times New Roman" w:hAnsi="Times New Roman" w:cs="Times New Roman"/>
        </w:rPr>
        <w:instrText xml:space="preserve"> ADDIN ZOTERO_ITEM CSL_CITATION {"citationID":"BWkjwfCN","properties":{"formattedCitation":"Paul David Miller, {\\i{}Choosing Defeat: The Twenty-Year Saga of How America Lost Afghanistan} (Cambridge University Press, 2025), 225.","plainCitation":"Paul David Miller, Choosing Defeat: The Twenty-Year Saga of How America Lost Afghanistan (Cambridge University Press, 2025), 225.","noteIndex":21},"citationItems":[{"id":368,"uris":["http://zotero.org/users/local/CWEBGHGj/items/2DK6HWZR"],"itemData":{"id":368,"type":"book","abstract":"\"A unique history of presidential decision-making during the war in Afghanistan from George W. Bush to Joe Biden. Choosing Defeat will appeal to military history enthusiasts, readers interested in 9/11 and its aftermath, IR students, as well as veterans, journalists, and public servants involved in national security\"-- Provided by publisher","call-number":"DS371.41252.U6 M55 2025","event-place":"Cambridge, United Kingdom ; New York, NY","ISBN":"978-1-00-961437-5","publisher":"Cambridge University Press","publisher-place":"Cambridge, United Kingdom ; New York, NY","source":"Library of Congress ISBN","title":"Choosing defeat: the twenty-year saga of how America lost Afghanistan","title-short":"Choosing defeat","author":[{"family":"Miller","given":"Paul David"}],"issued":{"date-parts":[["2025"]]}},"locator":"225","label":"page"}],"schema":"https://github.com/citation-style-language/schema/raw/master/csl-citation.json"} </w:instrText>
      </w:r>
      <w:r w:rsidRPr="00C12AD1">
        <w:rPr>
          <w:rFonts w:ascii="Times New Roman" w:hAnsi="Times New Roman" w:cs="Times New Roman"/>
        </w:rPr>
        <w:fldChar w:fldCharType="separate"/>
      </w:r>
      <w:r w:rsidRPr="00C12AD1">
        <w:rPr>
          <w:rFonts w:ascii="Times New Roman" w:hAnsi="Times New Roman" w:cs="Times New Roman"/>
          <w:kern w:val="0"/>
        </w:rPr>
        <w:t xml:space="preserve">Paul David Miller, </w:t>
      </w:r>
      <w:r w:rsidRPr="00C12AD1">
        <w:rPr>
          <w:rFonts w:ascii="Times New Roman" w:hAnsi="Times New Roman" w:cs="Times New Roman"/>
          <w:i/>
          <w:iCs/>
          <w:kern w:val="0"/>
        </w:rPr>
        <w:t>Choosing Defeat: The Twenty-Year Saga of How America Lost Afghanistan</w:t>
      </w:r>
      <w:r w:rsidRPr="00C12AD1">
        <w:rPr>
          <w:rFonts w:ascii="Times New Roman" w:hAnsi="Times New Roman" w:cs="Times New Roman"/>
          <w:kern w:val="0"/>
        </w:rPr>
        <w:t xml:space="preserve"> (Cambridge University Press, 2025), 225.</w:t>
      </w:r>
      <w:r w:rsidRPr="00C12AD1">
        <w:rPr>
          <w:rFonts w:ascii="Times New Roman" w:hAnsi="Times New Roman" w:cs="Times New Roman"/>
        </w:rPr>
        <w:fldChar w:fldCharType="end"/>
      </w:r>
    </w:p>
  </w:footnote>
  <w:footnote w:id="17">
    <w:p w14:paraId="24C18A7B" w14:textId="7AE1F86E" w:rsidR="007B626E" w:rsidRPr="002A3039" w:rsidRDefault="007B626E" w:rsidP="00CF5721">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Kenneth </w:t>
      </w:r>
      <w:r w:rsidRPr="002A3039">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{"citationID":"ZeJRYbow","properties":{"formattedCitation":"Katzman, {\\i{}Afghanistan: Post-Taliban Governance, Security, and U.S. Policy}.","plainCitation":"Katzman, Afghanistan: Post-Taliban Governance, Security, and U.S. Policy.","dontUpdate":true,"noteIndex":26},"citationItems":[{"id":239,"uris":["http://zotero.org/users/local/CWEBGHGj/items/I8BNWDPX"],"itemData":{"id":239,"type":"article-journal","abstract":"Following two high-level policy reviews on Afghanistan in 2009, and another completed in December 2010, the Obama Administration asserts that it is pursuing a well resourced and integrated military-civilian strategy intended to pave the way for a gradual transition to Afghan leadership. The transition is to begin in July 2011 and be completed by the end of 2014, although U.S. officials say that the U.S. intent is for a long term relationship with Afghanistan that might include U.S. military involvement long after 2014. The policy is intended to ensure that Afghanistan will not again become a base for terrorist attacks against the United States.","language":"en","source":"Zotero","title":"Afghanistan: Post-Taliban Governance, Security, and U.S. Policy","author":[{"family":"Katzman","given":"Kenneth"}]}}],"schema":"https://github.com/citation-style-language/schema/raw/master/csl-citation.json"}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 xml:space="preserve">Katzman, </w:t>
      </w:r>
      <w:r w:rsidRPr="002A3039">
        <w:rPr>
          <w:rFonts w:ascii="Times New Roman" w:hAnsi="Times New Roman" w:cs="Times New Roman"/>
          <w:i/>
          <w:iCs/>
          <w:kern w:val="0"/>
        </w:rPr>
        <w:t xml:space="preserve">Afghanistan: Post-Taliban Governance, Security, and U.S. Policy, </w:t>
      </w:r>
      <w:r w:rsidRPr="002A3039">
        <w:rPr>
          <w:rFonts w:ascii="Times New Roman" w:hAnsi="Times New Roman" w:cs="Times New Roman"/>
          <w:kern w:val="0"/>
        </w:rPr>
        <w:t>December 2, 2014.</w:t>
      </w:r>
      <w:r w:rsidRPr="002A3039">
        <w:rPr>
          <w:rFonts w:ascii="Times New Roman" w:hAnsi="Times New Roman" w:cs="Times New Roman"/>
        </w:rPr>
        <w:fldChar w:fldCharType="end"/>
      </w:r>
    </w:p>
  </w:footnote>
  <w:footnote w:id="18">
    <w:p w14:paraId="2FEA52EC" w14:textId="0CCFE56E" w:rsidR="007B626E" w:rsidRPr="002A3039" w:rsidRDefault="007B626E" w:rsidP="00CF5721">
      <w:pPr>
        <w:pStyle w:val="FootnoteText"/>
        <w:ind w:firstLine="0"/>
        <w:rPr>
          <w:rFonts w:ascii="Times New Roman" w:hAnsi="Times New Roman" w:cs="Times New Roman"/>
          <w:highlight w:val="yellow"/>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{"citationID":"E3abnae4","properties":{"formattedCitation":"Whitehouse.Gov, \\uc0\\u8220{}Fact Sheet.\\uc0\\u8221{}","plainCitation":"Whitehouse.Gov, “Fact Sheet.”","dontUpdate":true,"noteIndex":27},"citationItems":[{"id":243,"uris":["http://zotero.org/users/local/CWEBGHGj/items/3XDVND73"],"itemData":{"id":243,"type":"webpage","abstract":"“As a country, we will never tolerate our security being threatened, nor stand idly by when our people have been killed.  We will be relentless in defense of our citizens and our friends","container-title":"whitehouse.gov","language":"en","title":"Fact Sheet: National Strategy for Counterterrorism","title-short":"Fact Sheet","URL":"https://obamawhitehouse.archives.gov/the-press-office/2011/06/29/fact-sheet-national-strategy-counterterrorism","accessed":{"date-parts":[["2026",3,27]]},"issued":{"date-parts":[["2011",6,29]]}}}],"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Whitehouse.Gov, “Fact Sheet: National Strategy for Counterterrorism,”</w:t>
      </w:r>
      <w:r w:rsidRPr="002A3039">
        <w:rPr>
          <w:rFonts w:ascii="Times New Roman" w:hAnsi="Times New Roman" w:cs="Times New Roman"/>
        </w:rPr>
        <w:fldChar w:fldCharType="end"/>
      </w:r>
      <w:r w:rsidRPr="002A3039">
        <w:rPr>
          <w:rFonts w:ascii="Times New Roman" w:hAnsi="Times New Roman" w:cs="Times New Roman"/>
        </w:rPr>
        <w:t xml:space="preserve"> June 29, 2011.</w:t>
      </w:r>
    </w:p>
  </w:footnote>
  <w:footnote w:id="19">
    <w:p w14:paraId="4B7BF117" w14:textId="76301A80" w:rsidR="007B626E" w:rsidRPr="002A3039" w:rsidRDefault="007B626E" w:rsidP="00CF5721">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PEW Research Center, </w:t>
      </w:r>
      <w:r w:rsidRPr="002A3039">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{"citationID":"f7nz01l0","properties":{"formattedCitation":"\\uc0\\u8220{}Economy Dominates Public\\uc0\\u8217{}s Agenda, Dims Hopes for the Future.\\uc0\\u8221{}","plainCitation":"“Economy Dominates Public’s Agenda, Dims Hopes for the Future.”","dontUpdate":true,"noteIndex":28},"citationItems":[{"id":245,"uris":["http://zotero.org/users/local/CWEBGHGj/items/FZXTACQQ"],"itemData":{"id":245,"type":"post-weblog","abstract":"Less Optimism about America's Long-Term Prospects","container-title":"Pew Research Center","language":"en-US","title":"Economy Dominates Public’s Agenda, Dims Hopes for the Future","URL":"https://www.pewresearch.org/politics/2011/01/20/economy-dominates-publics-agenda-dims-hopes-for-the-future/","accessed":{"date-parts":[["2026",3,27]]},"issued":{"date-parts":[["2011",1,20]]}}}],"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“Economy Dominates Public’s Agenda, Dims Hopes for the Future,”</w:t>
      </w:r>
      <w:r w:rsidRPr="002A3039">
        <w:rPr>
          <w:rFonts w:ascii="Times New Roman" w:hAnsi="Times New Roman" w:cs="Times New Roman"/>
        </w:rPr>
        <w:fldChar w:fldCharType="end"/>
      </w:r>
      <w:r w:rsidRPr="002A3039">
        <w:rPr>
          <w:rFonts w:ascii="Times New Roman" w:hAnsi="Times New Roman" w:cs="Times New Roman"/>
        </w:rPr>
        <w:t xml:space="preserve"> January 20, 2011.</w:t>
      </w:r>
    </w:p>
  </w:footnote>
  <w:footnote w:id="20">
    <w:p w14:paraId="6CDCD286" w14:textId="410BC9CB" w:rsidR="007B626E" w:rsidRPr="00B426FC" w:rsidRDefault="007B626E" w:rsidP="00CF5721">
      <w:pPr>
        <w:pStyle w:val="FootnoteText"/>
        <w:ind w:firstLine="0"/>
        <w:rPr>
          <w:rFonts w:ascii="Times New Roman" w:hAnsi="Times New Roman" w:cs="Times New Roman"/>
          <w:highlight w:val="yellow"/>
        </w:rPr>
      </w:pPr>
      <w:r w:rsidRPr="00B426FC">
        <w:rPr>
          <w:rStyle w:val="FootnoteReference"/>
          <w:rFonts w:ascii="Times New Roman" w:hAnsi="Times New Roman" w:cs="Times New Roman"/>
        </w:rPr>
        <w:footnoteRef/>
      </w:r>
      <w:r w:rsidRPr="00B426FC">
        <w:rPr>
          <w:rFonts w:ascii="Times New Roman" w:hAnsi="Times New Roman" w:cs="Times New Roman"/>
        </w:rPr>
        <w:t xml:space="preserve"> David E. Singer et. al, </w:t>
      </w:r>
      <w:r w:rsidRPr="00B426FC">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{"citationID":"UwActRxk","properties":{"formattedCitation":"\\uc0\\u8220{}Steeper Pullout Is Raised as Option for Afghanistan (Published 2011).\\uc0\\u8221{}","plainCitation":"“Steeper Pullout Is Raised as Option for Afghanistan (Published 2011).”","dontUpdate":true,"noteIndex":29},"citationItems":[{"id":321,"uris":["http://zotero.org/users/local/CWEBGHGj/items/6GZRQUKD"],"itemData":{"id":321,"type":"webpage","abstract":"President Obama’s national security team is pondering greater troop reductions, with some officials saying the rising cost of the war and the death of Osama bin Laden justify a change.","language":"en","note":"section: World","title":"Steeper Pullout Is Raised as Option for Afghanistan (Published 2011)","URL":"https://www.nytimes.com/2011/06/06/world/asia/06gates.html","accessed":{"date-parts":[["2026",3,30]]},"issued":{"date-parts":[["2011",6,5]]}}}],"schema":"https://github.com/citation-style-language/schema/raw/master/csl-citation.json"} </w:instrText>
      </w:r>
      <w:r w:rsidRPr="00B426FC">
        <w:rPr>
          <w:rFonts w:ascii="Times New Roman" w:hAnsi="Times New Roman" w:cs="Times New Roman"/>
        </w:rPr>
        <w:fldChar w:fldCharType="separate"/>
      </w:r>
      <w:r w:rsidRPr="00B426FC">
        <w:rPr>
          <w:rFonts w:ascii="Times New Roman" w:hAnsi="Times New Roman" w:cs="Times New Roman"/>
          <w:kern w:val="0"/>
        </w:rPr>
        <w:t>“Steeper Pullout Is Raised as Option for Afghanistan”</w:t>
      </w:r>
      <w:r w:rsidRPr="00B426FC">
        <w:rPr>
          <w:rFonts w:ascii="Times New Roman" w:hAnsi="Times New Roman" w:cs="Times New Roman"/>
        </w:rPr>
        <w:fldChar w:fldCharType="end"/>
      </w:r>
      <w:r w:rsidRPr="00B426FC">
        <w:rPr>
          <w:rFonts w:ascii="Times New Roman" w:hAnsi="Times New Roman" w:cs="Times New Roman"/>
        </w:rPr>
        <w:t>, The New York Times, June 5, 2011.</w:t>
      </w:r>
    </w:p>
  </w:footnote>
  <w:footnote w:id="21">
    <w:p w14:paraId="350C5F28" w14:textId="7F752CA0" w:rsidR="00D071BF" w:rsidRPr="002A3039" w:rsidRDefault="00D071BF" w:rsidP="00D071BF">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{"citationID":"F2idONYx","properties":{"formattedCitation":"White House, \\uc0\\u8220{}The Way Forward in Afghanistan.\\uc0\\u8221{}","plainCitation":"White House, “The Way Forward in Afghanistan.”","dontUpdate":true,"noteIndex":53},"citationItems":[{"id":256,"uris":["http://zotero.org/users/local/CWEBGHGj/items/UISUSQDW"],"itemData":{"id":256,"type":"webpage","abstract":"Watch the \"Obama Plan in Four Minutes\" video to understand the basics: Watch the full video of President’s December 1, 2009 speech.","container-title":"The White House","language":"en","title":"The Way Forward in Afghanistan","URL":"https://obamawhitehouse.archives.gov/node/7040","accessed":{"date-parts":[["2026",3,27]]}}}],"schema":"https://github.com/citation-style-language/schema/raw/master/csl-citation.json"}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Obama, “The Way Forward in Afghanistan.”</w:t>
      </w:r>
      <w:r w:rsidRPr="002A3039">
        <w:rPr>
          <w:rFonts w:ascii="Times New Roman" w:hAnsi="Times New Roman" w:cs="Times New Roman"/>
        </w:rPr>
        <w:fldChar w:fldCharType="end"/>
      </w:r>
    </w:p>
  </w:footnote>
  <w:footnote w:id="22">
    <w:p w14:paraId="36DD877A" w14:textId="093A5746" w:rsidR="007B626E" w:rsidRDefault="007B626E" w:rsidP="00CF5721">
      <w:pPr>
        <w:pStyle w:val="FootnoteText"/>
        <w:ind w:firstLine="0"/>
      </w:pPr>
      <w:r>
        <w:rPr>
          <w:rStyle w:val="FootnoteReference"/>
        </w:rPr>
        <w:footnoteRef/>
      </w:r>
      <w:r>
        <w:t xml:space="preserve"> </w:t>
      </w:r>
      <w:r w:rsidRPr="002A3039">
        <w:rPr>
          <w:rFonts w:ascii="Times New Roman" w:hAnsi="Times New Roman" w:cs="Times New Roman"/>
        </w:rPr>
        <w:fldChar w:fldCharType="begin"/>
      </w:r>
      <w:r w:rsidR="006F176D">
        <w:rPr>
          <w:rFonts w:ascii="Times New Roman" w:hAnsi="Times New Roman" w:cs="Times New Roman"/>
        </w:rPr>
        <w:instrText xml:space="preserve"> ADDIN ZOTERO_ITEM CSL_CITATION {"citationID":"QYls9B4Y","properties":{"formattedCitation":"Whitehouse.Gov, \\uc0\\u8220{}Background Conference Call with Senior Administration Officials to Preview the President\\uc0\\u8217{}s Plan for Implementing His Strategy to Draw Down Troops in Afghanistan.\\uc0\\u8221{}","plainCitation":"Whitehouse.Gov, “Background Conference Call with Senior Administration Officials to Preview the President’s Plan for Implementing His Strategy to Draw Down Troops in Afghanistan.”","dontUpdate":true,"noteIndex":33},"citationItems":[{"id":266,"uris":["http://zotero.org/users/local/CWEBGHGj/items/Q8BWJC3T"],"itemData":{"id":266,"type":"webpage","abstract":"Via Conference Call 3:32 P.M. EDT","container-title":"whitehouse.gov","language":"en","title":"Background Conference Call with Senior Administration Officials to Preview the President's Plan for Implementing His Strategy to Draw Down Troops in Afghanistan","URL":"https://obamawhitehouse.archives.gov/the-press-office/2011/06/22/background-conference-call-senior-administration-officials-preview-presi","accessed":{"date-parts":[["2026",3,27]]},"issued":{"date-parts":[["2011",6,22]]}}}],"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Whitehouse, “Background Conference Call with Senior Administration Officials to Preview the President’s Plan for Implementing His Strategy to Draw Down Troops in Afghanistan,”</w:t>
      </w:r>
      <w:r w:rsidRPr="002A3039">
        <w:rPr>
          <w:rFonts w:ascii="Times New Roman" w:hAnsi="Times New Roman" w:cs="Times New Roman"/>
        </w:rPr>
        <w:fldChar w:fldCharType="end"/>
      </w:r>
      <w:r w:rsidRPr="002A3039">
        <w:rPr>
          <w:rFonts w:ascii="Times New Roman" w:hAnsi="Times New Roman" w:cs="Times New Roman"/>
        </w:rPr>
        <w:t xml:space="preserve"> June 22, 2011.  </w:t>
      </w:r>
      <w:fldSimple w:instr=" ADDIN ZOTERO_TEMP "/>
    </w:p>
  </w:footnote>
  <w:footnote w:id="23">
    <w:p w14:paraId="6BA32870" w14:textId="60965873" w:rsidR="007B626E" w:rsidRPr="00E35330" w:rsidRDefault="007B626E" w:rsidP="00CF5721">
      <w:pPr>
        <w:pStyle w:val="FootnoteText"/>
        <w:ind w:firstLine="0"/>
        <w:rPr>
          <w:rFonts w:ascii="Times New Roman" w:hAnsi="Times New Roman" w:cs="Times New Roman"/>
        </w:rPr>
      </w:pPr>
      <w:r w:rsidRPr="00E35330">
        <w:rPr>
          <w:rStyle w:val="FootnoteReference"/>
          <w:rFonts w:ascii="Times New Roman" w:hAnsi="Times New Roman" w:cs="Times New Roman"/>
        </w:rPr>
        <w:footnoteRef/>
      </w:r>
      <w:r w:rsidRPr="00E35330">
        <w:rPr>
          <w:rFonts w:ascii="Times New Roman" w:hAnsi="Times New Roman" w:cs="Times New Roman"/>
        </w:rPr>
        <w:t xml:space="preserve"> </w:t>
      </w:r>
      <w:r w:rsidRPr="00E35330">
        <w:rPr>
          <w:rFonts w:ascii="Times New Roman" w:hAnsi="Times New Roman" w:cs="Times New Roman"/>
        </w:rPr>
        <w:fldChar w:fldCharType="begin"/>
      </w:r>
      <w:r w:rsidR="006F176D">
        <w:rPr>
          <w:rFonts w:ascii="Times New Roman" w:hAnsi="Times New Roman" w:cs="Times New Roman"/>
        </w:rPr>
        <w:instrText xml:space="preserve"> ADDIN ZOTERO_ITEM CSL_CITATION {"citationID":"mr8Kgbry","properties":{"formattedCitation":"Gates, Robert, {\\i{}Duty: Memoirs of a Secretary at War} (Alfred a. Knopf, 2014), 564.","plainCitation":"Gates, Robert, Duty: Memoirs of a Secretary at War (Alfred a. Knopf, 2014), 564.","noteIndex":34},"citationItems":[{"id":337,"uris":["http://zotero.org/users/local/CWEBGHGj/items/5ZP86J4L"],"itemData":{"id":337,"type":"book","publisher":"Alfred a. Knopf","title":"Duty: Memoirs of a Secretary at War","author":[{"literal":"Gates, Robert"}],"issued":{"date-parts":[["2014"]]}},"locator":"564","label":"page"}],"schema":"https://github.com/citation-style-language/schema/raw/master/csl-citation.json"} </w:instrText>
      </w:r>
      <w:r w:rsidRPr="00E35330">
        <w:rPr>
          <w:rFonts w:ascii="Times New Roman" w:hAnsi="Times New Roman" w:cs="Times New Roman"/>
        </w:rPr>
        <w:fldChar w:fldCharType="separate"/>
      </w:r>
      <w:r w:rsidR="002E13E8" w:rsidRPr="002E13E8">
        <w:rPr>
          <w:rFonts w:ascii="Times New Roman" w:hAnsi="Times New Roman" w:cs="Times New Roman"/>
          <w:kern w:val="0"/>
        </w:rPr>
        <w:t xml:space="preserve">Gates, Robert, </w:t>
      </w:r>
      <w:r w:rsidR="002E13E8" w:rsidRPr="002E13E8">
        <w:rPr>
          <w:rFonts w:ascii="Times New Roman" w:hAnsi="Times New Roman" w:cs="Times New Roman"/>
          <w:i/>
          <w:iCs/>
          <w:kern w:val="0"/>
        </w:rPr>
        <w:t>Duty: Memoirs of a Secretary at War</w:t>
      </w:r>
      <w:r w:rsidR="002E13E8" w:rsidRPr="002E13E8">
        <w:rPr>
          <w:rFonts w:ascii="Times New Roman" w:hAnsi="Times New Roman" w:cs="Times New Roman"/>
          <w:kern w:val="0"/>
        </w:rPr>
        <w:t xml:space="preserve"> (Alfred a. Knopf, 2014), 564.</w:t>
      </w:r>
      <w:r w:rsidRPr="00E35330">
        <w:rPr>
          <w:rFonts w:ascii="Times New Roman" w:hAnsi="Times New Roman" w:cs="Times New Roman"/>
        </w:rPr>
        <w:fldChar w:fldCharType="end"/>
      </w:r>
    </w:p>
  </w:footnote>
  <w:footnote w:id="24">
    <w:p w14:paraId="6D5337B6" w14:textId="26666095" w:rsidR="007B626E" w:rsidRDefault="007B626E" w:rsidP="00CF5721">
      <w:pPr>
        <w:pStyle w:val="FootnoteText"/>
        <w:ind w:firstLine="0"/>
      </w:pPr>
      <w:r w:rsidRPr="00E35330">
        <w:rPr>
          <w:rStyle w:val="FootnoteReference"/>
          <w:rFonts w:ascii="Times New Roman" w:hAnsi="Times New Roman" w:cs="Times New Roman"/>
        </w:rPr>
        <w:footnoteRef/>
      </w:r>
      <w:r w:rsidRPr="00E35330">
        <w:rPr>
          <w:rFonts w:ascii="Times New Roman" w:hAnsi="Times New Roman" w:cs="Times New Roman"/>
        </w:rPr>
        <w:t xml:space="preserve"> </w:t>
      </w:r>
      <w:r w:rsidRPr="00E35330">
        <w:rPr>
          <w:rFonts w:ascii="Times New Roman" w:hAnsi="Times New Roman" w:cs="Times New Roman"/>
        </w:rPr>
        <w:fldChar w:fldCharType="begin"/>
      </w:r>
      <w:r w:rsidR="006F176D">
        <w:rPr>
          <w:rFonts w:ascii="Times New Roman" w:hAnsi="Times New Roman" w:cs="Times New Roman"/>
        </w:rPr>
        <w:instrText xml:space="preserve"> ADDIN ZOTERO_ITEM CSL_CITATION {"citationID":"1HHp7vlV","properties":{"formattedCitation":"Gates, Robert, {\\i{}Duty: Memoirs of a Secretary at War}, 562.","plainCitation":"Gates, Robert, Duty: Memoirs of a Secretary at War, 562.","noteIndex":35},"citationItems":[{"id":337,"uris":["http://zotero.org/users/local/CWEBGHGj/items/5ZP86J4L"],"itemData":{"id":337,"type":"book","publisher":"Alfred a. Knopf","title":"Duty: Memoirs of a Secretary at War","author":[{"literal":"Gates, Robert"}],"issued":{"date-parts":[["2014"]]}},"locator":"562","label":"page"}],"schema":"https://github.com/citation-style-language/schema/raw/master/csl-citation.json"} </w:instrText>
      </w:r>
      <w:r w:rsidRPr="00E35330">
        <w:rPr>
          <w:rFonts w:ascii="Times New Roman" w:hAnsi="Times New Roman" w:cs="Times New Roman"/>
        </w:rPr>
        <w:fldChar w:fldCharType="separate"/>
      </w:r>
      <w:r w:rsidR="00FE56D1">
        <w:rPr>
          <w:rFonts w:ascii="Times New Roman" w:hAnsi="Times New Roman" w:cs="Times New Roman"/>
          <w:kern w:val="0"/>
        </w:rPr>
        <w:t>Ib</w:t>
      </w:r>
      <w:r w:rsidR="00B00D57" w:rsidRPr="00BB3275">
        <w:rPr>
          <w:rFonts w:ascii="Times New Roman" w:hAnsi="Times New Roman" w:cs="Times New Roman"/>
          <w:kern w:val="0"/>
        </w:rPr>
        <w:t>id</w:t>
      </w:r>
      <w:r w:rsidR="002E13E8" w:rsidRPr="002E13E8">
        <w:rPr>
          <w:rFonts w:ascii="Times New Roman" w:hAnsi="Times New Roman" w:cs="Times New Roman"/>
          <w:kern w:val="0"/>
        </w:rPr>
        <w:t>, 562.</w:t>
      </w:r>
      <w:r w:rsidRPr="00E35330">
        <w:rPr>
          <w:rFonts w:ascii="Times New Roman" w:hAnsi="Times New Roman" w:cs="Times New Roman"/>
        </w:rPr>
        <w:fldChar w:fldCharType="end"/>
      </w:r>
    </w:p>
  </w:footnote>
  <w:footnote w:id="25">
    <w:p w14:paraId="40AB4893" w14:textId="3536AD04" w:rsidR="007B626E" w:rsidRPr="002A3039" w:rsidRDefault="007B626E" w:rsidP="00CF5721">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Obama, </w:t>
      </w:r>
      <w:r w:rsidRPr="002A3039">
        <w:rPr>
          <w:rFonts w:ascii="Times New Roman" w:hAnsi="Times New Roman" w:cs="Times New Roman"/>
        </w:rPr>
        <w:fldChar w:fldCharType="begin"/>
      </w:r>
      <w:r w:rsidR="001F60B0">
        <w:rPr>
          <w:rFonts w:ascii="Times New Roman" w:hAnsi="Times New Roman" w:cs="Times New Roman"/>
        </w:rPr>
        <w:instrText xml:space="preserve"> ADDIN ZOTERO_ITEM CSL_CITATION {"citationID":"2q1IodRD","properties":{"formattedCitation":"White House, \\uc0\\u8220{}President Barack Obama Arrives at Joint Base Langley-Eustis.\\uc0\\u8221{}","plainCitation":"White House, “President Barack Obama Arrives at Joint Base Langley-Eustis.”","dontUpdate":true,"noteIndex":36},"citationItems":[{"id":272,"uris":["http://zotero.org/users/local/CWEBGHGj/items/QJXJ3MEA"],"itemData":{"id":272,"type":"webpage","abstract":"See the President's daily schedule, explore behind-the-scenes photos from inside the White House, and find out all the ways you can engage with the most interactive administration in our country's history.","container-title":"The White House","language":"en","title":"President Barack Obama Arrives at Joint Base Langley-Eustis","URL":"https://obamawhitehouse.archives.gov/node/88945","accessed":{"date-parts":[["2026",3,27]]}}}],"schema":"https://github.com/citation-style-language/schema/raw/master/csl-citation.json"}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“President Barack Obama Arrives at Joint Base Langley-Eustis,”</w:t>
      </w:r>
      <w:r w:rsidRPr="002A3039">
        <w:rPr>
          <w:rFonts w:ascii="Times New Roman" w:hAnsi="Times New Roman" w:cs="Times New Roman"/>
        </w:rPr>
        <w:fldChar w:fldCharType="end"/>
      </w:r>
      <w:r w:rsidRPr="002A3039">
        <w:rPr>
          <w:rFonts w:ascii="Times New Roman" w:hAnsi="Times New Roman" w:cs="Times New Roman"/>
        </w:rPr>
        <w:t xml:space="preserve"> October 19, 2011</w:t>
      </w:r>
      <w:r w:rsidR="00811064">
        <w:rPr>
          <w:rFonts w:ascii="Times New Roman" w:hAnsi="Times New Roman" w:cs="Times New Roman"/>
        </w:rPr>
        <w:t>.</w:t>
      </w:r>
    </w:p>
  </w:footnote>
  <w:footnote w:id="26">
    <w:p w14:paraId="060BF5B0" w14:textId="7C90752B" w:rsidR="007B626E" w:rsidRPr="00085A3A" w:rsidRDefault="007B626E" w:rsidP="00CF5721">
      <w:pPr>
        <w:pStyle w:val="FootnoteText"/>
        <w:ind w:firstLine="0"/>
        <w:rPr>
          <w:rFonts w:ascii="Times New Roman" w:hAnsi="Times New Roman" w:cs="Times New Roman"/>
        </w:rPr>
      </w:pPr>
      <w:r w:rsidRPr="00085A3A">
        <w:rPr>
          <w:rStyle w:val="FootnoteReference"/>
          <w:rFonts w:ascii="Times New Roman" w:hAnsi="Times New Roman" w:cs="Times New Roman"/>
        </w:rPr>
        <w:footnoteRef/>
      </w:r>
      <w:r w:rsidRPr="00085A3A">
        <w:rPr>
          <w:rFonts w:ascii="Times New Roman" w:hAnsi="Times New Roman" w:cs="Times New Roman"/>
        </w:rPr>
        <w:t xml:space="preserve"> </w:t>
      </w:r>
      <w:r w:rsidRPr="00085A3A">
        <w:rPr>
          <w:rFonts w:ascii="Times New Roman" w:hAnsi="Times New Roman" w:cs="Times New Roman"/>
        </w:rPr>
        <w:fldChar w:fldCharType="begin"/>
      </w:r>
      <w:r w:rsidR="001F60B0" w:rsidRPr="00085A3A">
        <w:rPr>
          <w:rFonts w:ascii="Times New Roman" w:hAnsi="Times New Roman" w:cs="Times New Roman"/>
        </w:rPr>
        <w:instrText xml:space="preserve"> ADDIN ZOTERO_ITEM CSL_CITATION {"citationID":"4pwysveK","properties":{"formattedCitation":"Whitehouse.Gov, \\uc0\\u8220{}Osama Bin Laden Dead.\\uc0\\u8221{}","plainCitation":"Whitehouse.Gov, “Osama Bin Laden Dead.”","dontUpdate":true,"noteIndex":37},"citationItems":[{"id":274,"uris":["http://zotero.org/users/local/CWEBGHGj/items/X7SYUQ7V"],"itemData":{"id":274,"type":"webpage","abstract":"President Obama addresses the Nation to announce that the United States has killed Osama bin Laden, the leader of al Qaeda.","container-title":"whitehouse.gov","language":"en","title":"Osama Bin Laden Dead","URL":"https://obamawhitehouse.archives.gov/blog/2011/05/02/osama-bin-laden-dead","accessed":{"date-parts":[["2026",3,27]]},"issued":{"date-parts":[["2011",5,2]]}}}],"schema":"https://github.com/citation-style-language/schema/raw/master/csl-citation.json"} </w:instrText>
      </w:r>
      <w:r w:rsidRPr="00085A3A">
        <w:rPr>
          <w:rFonts w:ascii="Times New Roman" w:hAnsi="Times New Roman" w:cs="Times New Roman"/>
        </w:rPr>
        <w:fldChar w:fldCharType="separate"/>
      </w:r>
      <w:r w:rsidRPr="00085A3A">
        <w:rPr>
          <w:rFonts w:ascii="Times New Roman" w:hAnsi="Times New Roman" w:cs="Times New Roman"/>
          <w:kern w:val="0"/>
        </w:rPr>
        <w:t xml:space="preserve"> Obama, “Osama Bin Laden Dead,”</w:t>
      </w:r>
      <w:r w:rsidRPr="00085A3A">
        <w:rPr>
          <w:rFonts w:ascii="Times New Roman" w:hAnsi="Times New Roman" w:cs="Times New Roman"/>
        </w:rPr>
        <w:fldChar w:fldCharType="end"/>
      </w:r>
      <w:r w:rsidRPr="00085A3A">
        <w:rPr>
          <w:rFonts w:ascii="Times New Roman" w:hAnsi="Times New Roman" w:cs="Times New Roman"/>
        </w:rPr>
        <w:t xml:space="preserve"> May 2, 2011</w:t>
      </w:r>
      <w:r w:rsidR="00811064" w:rsidRPr="00085A3A">
        <w:rPr>
          <w:rFonts w:ascii="Times New Roman" w:hAnsi="Times New Roman" w:cs="Times New Roman"/>
        </w:rPr>
        <w:t>.</w:t>
      </w:r>
    </w:p>
  </w:footnote>
  <w:footnote w:id="27">
    <w:p w14:paraId="25929F18" w14:textId="1CA00A00" w:rsidR="007B626E" w:rsidRPr="00085A3A" w:rsidRDefault="007B626E" w:rsidP="00CF5721">
      <w:pPr>
        <w:pStyle w:val="FootnoteText"/>
        <w:ind w:firstLine="0"/>
        <w:rPr>
          <w:rFonts w:ascii="Times New Roman" w:hAnsi="Times New Roman" w:cs="Times New Roman"/>
        </w:rPr>
      </w:pPr>
      <w:r w:rsidRPr="00085A3A">
        <w:rPr>
          <w:rStyle w:val="FootnoteReference"/>
          <w:rFonts w:ascii="Times New Roman" w:hAnsi="Times New Roman" w:cs="Times New Roman"/>
        </w:rPr>
        <w:footnoteRef/>
      </w:r>
      <w:r w:rsidRPr="00085A3A">
        <w:rPr>
          <w:rFonts w:ascii="Times New Roman" w:hAnsi="Times New Roman" w:cs="Times New Roman"/>
        </w:rPr>
        <w:t xml:space="preserve"> </w:t>
      </w:r>
      <w:r w:rsidRPr="00085A3A">
        <w:rPr>
          <w:rFonts w:ascii="Times New Roman" w:hAnsi="Times New Roman" w:cs="Times New Roman"/>
        </w:rPr>
        <w:fldChar w:fldCharType="begin"/>
      </w:r>
      <w:r w:rsidR="006F176D" w:rsidRPr="00085A3A">
        <w:rPr>
          <w:rFonts w:ascii="Times New Roman" w:hAnsi="Times New Roman" w:cs="Times New Roman"/>
        </w:rPr>
        <w:instrText xml:space="preserve"> ADDIN ZOTERO_ITEM CSL_CITATION {"citationID":"k0Y8wZ2Q","properties":{"formattedCitation":"Whitehouse.Gov, \\uc0\\u8220{}Remarks by the President at the September 11th 10th Anniversary Commemoration.\\uc0\\u8221{}","plainCitation":"Whitehouse.Gov, “Remarks by the President at the September 11th 10th Anniversary Commemoration.”","dontUpdate":true,"noteIndex":40},"citationItems":[{"id":278,"uris":["http://zotero.org/users/local/CWEBGHGj/items/AYHVN8GD"],"itemData":{"id":278,"type":"webpage","abstract":"REMARKS BY PRESIDENT OBAMA AT THE NEW YORK CITY SEPTEMBER 11TH 10TH ANNIVERSARY COMMEMORATION CEREMONY","container-title":"whitehouse.gov","language":"en","title":"Remarks by the President at the September 11th 10th Anniversary Commemoration","URL":"https://obamawhitehouse.archives.gov/the-press-office/2011/09/11/remarks-president-september-11th-10th-anniversary-commemoration","accessed":{"date-parts":[["2026",3,27]]},"issued":{"date-parts":[["2011",9,11]]}}}],"schema":"https://github.com/citation-style-language/schema/raw/master/csl-citation.json"} </w:instrText>
      </w:r>
      <w:r w:rsidRPr="00085A3A">
        <w:rPr>
          <w:rFonts w:ascii="Times New Roman" w:hAnsi="Times New Roman" w:cs="Times New Roman"/>
        </w:rPr>
        <w:fldChar w:fldCharType="separate"/>
      </w:r>
      <w:r w:rsidRPr="00085A3A">
        <w:rPr>
          <w:rFonts w:ascii="Times New Roman" w:hAnsi="Times New Roman" w:cs="Times New Roman"/>
          <w:kern w:val="0"/>
        </w:rPr>
        <w:t>Obama, “Remarks by the President at the September 11th 10th Anniversary Commemoration,”</w:t>
      </w:r>
      <w:r w:rsidRPr="00085A3A">
        <w:rPr>
          <w:rFonts w:ascii="Times New Roman" w:hAnsi="Times New Roman" w:cs="Times New Roman"/>
        </w:rPr>
        <w:fldChar w:fldCharType="end"/>
      </w:r>
      <w:r w:rsidRPr="00085A3A">
        <w:rPr>
          <w:rFonts w:ascii="Times New Roman" w:hAnsi="Times New Roman" w:cs="Times New Roman"/>
        </w:rPr>
        <w:t xml:space="preserve"> September 11, 2011</w:t>
      </w:r>
      <w:r w:rsidR="00272347" w:rsidRPr="00085A3A">
        <w:rPr>
          <w:rFonts w:ascii="Times New Roman" w:hAnsi="Times New Roman" w:cs="Times New Roman"/>
        </w:rPr>
        <w:t>.</w:t>
      </w:r>
      <w:r w:rsidRPr="00085A3A">
        <w:rPr>
          <w:rFonts w:ascii="Times New Roman" w:hAnsi="Times New Roman" w:cs="Times New Roman"/>
        </w:rPr>
        <w:t xml:space="preserve"> </w:t>
      </w:r>
    </w:p>
  </w:footnote>
  <w:footnote w:id="28">
    <w:p w14:paraId="04EE14E5" w14:textId="13EF0227" w:rsidR="007B626E" w:rsidRPr="00085A3A" w:rsidRDefault="007B626E" w:rsidP="00CF5721">
      <w:pPr>
        <w:pStyle w:val="FootnoteText"/>
        <w:ind w:firstLine="0"/>
        <w:rPr>
          <w:rFonts w:ascii="Times New Roman" w:hAnsi="Times New Roman" w:cs="Times New Roman"/>
        </w:rPr>
      </w:pPr>
      <w:r w:rsidRPr="00085A3A">
        <w:rPr>
          <w:rStyle w:val="FootnoteReference"/>
          <w:rFonts w:ascii="Times New Roman" w:hAnsi="Times New Roman" w:cs="Times New Roman"/>
        </w:rPr>
        <w:footnoteRef/>
      </w:r>
      <w:r w:rsidRPr="00085A3A">
        <w:rPr>
          <w:rFonts w:ascii="Times New Roman" w:hAnsi="Times New Roman" w:cs="Times New Roman"/>
        </w:rPr>
        <w:t xml:space="preserve"> </w:t>
      </w:r>
      <w:r w:rsidRPr="00085A3A">
        <w:rPr>
          <w:rFonts w:ascii="Times New Roman" w:hAnsi="Times New Roman" w:cs="Times New Roman"/>
        </w:rPr>
        <w:fldChar w:fldCharType="begin"/>
      </w:r>
      <w:r w:rsidR="006F176D" w:rsidRPr="00085A3A">
        <w:rPr>
          <w:rFonts w:ascii="Times New Roman" w:hAnsi="Times New Roman" w:cs="Times New Roman"/>
        </w:rPr>
        <w:instrText xml:space="preserve"> ADDIN ZOTERO_ITEM CSL_CITATION {"citationID":"aMNUn1eD","properties":{"formattedCitation":"Whitehouse.Gov, \\uc0\\u8220{}Remarks by the President at the September 11th 10th Anniversary Commemoration.\\uc0\\u8221{}","plainCitation":"Whitehouse.Gov, “Remarks by the President at the September 11th 10th Anniversary Commemoration.”","noteIndex":41},"citationItems":[{"id":278,"uris":["http://zotero.org/users/local/CWEBGHGj/items/AYHVN8GD"],"itemData":{"id":278,"type":"webpage","abstract":"REMARKS BY PRESIDENT OBAMA AT THE NEW YORK CITY SEPTEMBER 11TH 10TH ANNIVERSARY COMMEMORATION CEREMONY","container-title":"whitehouse.gov","language":"en","title":"Remarks by the President at the September 11th 10th Anniversary Commemoration","URL":"https://obamawhitehouse.archives.gov/the-press-office/2011/09/11/remarks-president-september-11th-10th-anniversary-commemoration","accessed":{"date-parts":[["2026",3,27]]},"issued":{"date-parts":[["2011",9,11]]}}}],"schema":"https://github.com/citation-style-language/schema/raw/master/csl-citation.json"} </w:instrText>
      </w:r>
      <w:r w:rsidRPr="00085A3A">
        <w:rPr>
          <w:rFonts w:ascii="Times New Roman" w:hAnsi="Times New Roman" w:cs="Times New Roman"/>
        </w:rPr>
        <w:fldChar w:fldCharType="separate"/>
      </w:r>
      <w:r w:rsidR="002E13E8" w:rsidRPr="00085A3A">
        <w:rPr>
          <w:rFonts w:ascii="Times New Roman" w:hAnsi="Times New Roman" w:cs="Times New Roman"/>
          <w:kern w:val="0"/>
        </w:rPr>
        <w:t>Whitehouse.Gov, “Remarks by the President at the September 11th 10th Anniversary Commemoration.”</w:t>
      </w:r>
      <w:r w:rsidRPr="00085A3A">
        <w:rPr>
          <w:rFonts w:ascii="Times New Roman" w:hAnsi="Times New Roman" w:cs="Times New Roman"/>
        </w:rPr>
        <w:fldChar w:fldCharType="end"/>
      </w:r>
    </w:p>
  </w:footnote>
  <w:footnote w:id="29">
    <w:p w14:paraId="3CA43902" w14:textId="43B68440" w:rsidR="007B626E" w:rsidRPr="00085A3A" w:rsidRDefault="007B626E" w:rsidP="00CF5721">
      <w:pPr>
        <w:pStyle w:val="FootnoteText"/>
        <w:ind w:firstLine="0"/>
        <w:rPr>
          <w:rFonts w:ascii="Times New Roman" w:hAnsi="Times New Roman" w:cs="Times New Roman"/>
        </w:rPr>
      </w:pPr>
      <w:r w:rsidRPr="00085A3A">
        <w:rPr>
          <w:rStyle w:val="FootnoteReference"/>
          <w:rFonts w:ascii="Times New Roman" w:hAnsi="Times New Roman" w:cs="Times New Roman"/>
        </w:rPr>
        <w:footnoteRef/>
      </w:r>
      <w:r w:rsidRPr="00085A3A">
        <w:rPr>
          <w:rFonts w:ascii="Times New Roman" w:hAnsi="Times New Roman" w:cs="Times New Roman"/>
        </w:rPr>
        <w:t xml:space="preserve"> </w:t>
      </w:r>
      <w:r w:rsidR="001E6BD6" w:rsidRPr="00085A3A">
        <w:rPr>
          <w:rFonts w:ascii="Times New Roman" w:hAnsi="Times New Roman" w:cs="Times New Roman"/>
        </w:rPr>
        <w:t xml:space="preserve">Ibid. </w:t>
      </w:r>
    </w:p>
  </w:footnote>
  <w:footnote w:id="30">
    <w:p w14:paraId="070D6B07" w14:textId="4B1B5A9B" w:rsidR="00085A3A" w:rsidRPr="00085A3A" w:rsidRDefault="007B626E" w:rsidP="00085A3A">
      <w:pPr>
        <w:pStyle w:val="FootnoteText"/>
        <w:ind w:firstLine="0"/>
        <w:rPr>
          <w:rFonts w:ascii="Times New Roman" w:hAnsi="Times New Roman" w:cs="Times New Roman"/>
        </w:rPr>
      </w:pPr>
      <w:r w:rsidRPr="00085A3A">
        <w:rPr>
          <w:rStyle w:val="FootnoteReference"/>
          <w:rFonts w:ascii="Times New Roman" w:hAnsi="Times New Roman" w:cs="Times New Roman"/>
        </w:rPr>
        <w:footnoteRef/>
      </w:r>
      <w:r w:rsidRPr="00085A3A">
        <w:rPr>
          <w:rFonts w:ascii="Times New Roman" w:hAnsi="Times New Roman" w:cs="Times New Roman"/>
        </w:rPr>
        <w:t xml:space="preserve"> </w:t>
      </w:r>
      <w:r w:rsidR="00085A3A" w:rsidRPr="00085A3A">
        <w:rPr>
          <w:rFonts w:ascii="Times New Roman" w:hAnsi="Times New Roman" w:cs="Times New Roman"/>
        </w:rPr>
        <w:t>Obama, “Remarks of President Barack Obama—As Prepared for Delivery</w:t>
      </w:r>
      <w:proofErr w:type="gramStart"/>
      <w:r w:rsidR="00085A3A" w:rsidRPr="00085A3A">
        <w:rPr>
          <w:rFonts w:ascii="Times New Roman" w:hAnsi="Times New Roman" w:cs="Times New Roman"/>
        </w:rPr>
        <w:t>—‘</w:t>
      </w:r>
      <w:proofErr w:type="gramEnd"/>
      <w:r w:rsidR="00085A3A" w:rsidRPr="00085A3A">
        <w:rPr>
          <w:rFonts w:ascii="Times New Roman" w:hAnsi="Times New Roman" w:cs="Times New Roman"/>
        </w:rPr>
        <w:t>A Moment of Opportunity,’” U.S. Department of State, May 19, 2011</w:t>
      </w:r>
    </w:p>
    <w:p w14:paraId="032BD4D3" w14:textId="28CF9CB3" w:rsidR="007B626E" w:rsidRDefault="007B626E" w:rsidP="00CF5721">
      <w:pPr>
        <w:pStyle w:val="FootnoteText"/>
        <w:ind w:firstLine="0"/>
      </w:pPr>
      <w:r w:rsidRPr="00085A3A">
        <w:rPr>
          <w:highlight w:val="yellow"/>
        </w:rPr>
        <w:fldChar w:fldCharType="begin"/>
      </w:r>
      <w:r w:rsidRPr="00085A3A">
        <w:rPr>
          <w:highlight w:val="yellow"/>
        </w:rPr>
        <w:instrText xml:space="preserve"> ADDIN ZOTERO_TEMP </w:instrText>
      </w:r>
      <w:r w:rsidRPr="00085A3A">
        <w:rPr>
          <w:highlight w:val="yellow"/>
        </w:rPr>
        <w:fldChar w:fldCharType="separate"/>
      </w:r>
      <w:r w:rsidRPr="00085A3A">
        <w:rPr>
          <w:highlight w:val="yellow"/>
        </w:rPr>
        <w:fldChar w:fldCharType="end"/>
      </w:r>
    </w:p>
  </w:footnote>
  <w:footnote w:id="31">
    <w:p w14:paraId="68729AF2" w14:textId="68A10E7D" w:rsidR="00F04038" w:rsidRPr="00C12AD1" w:rsidRDefault="00F04038" w:rsidP="00F04038">
      <w:pPr>
        <w:pStyle w:val="FootnoteText"/>
        <w:ind w:firstLine="0"/>
        <w:rPr>
          <w:rFonts w:ascii="Times New Roman" w:hAnsi="Times New Roman" w:cs="Times New Roman"/>
        </w:rPr>
      </w:pPr>
      <w:r w:rsidRPr="00072566">
        <w:rPr>
          <w:rStyle w:val="FootnoteReference"/>
          <w:rFonts w:ascii="Times New Roman" w:hAnsi="Times New Roman" w:cs="Times New Roman"/>
        </w:rPr>
        <w:footnoteRef/>
      </w:r>
      <w:r w:rsidRPr="00072566">
        <w:rPr>
          <w:rFonts w:ascii="Times New Roman" w:hAnsi="Times New Roman" w:cs="Times New Roman"/>
        </w:rPr>
        <w:t xml:space="preserve"> </w:t>
      </w:r>
      <w:r w:rsidRPr="00072566">
        <w:rPr>
          <w:rFonts w:ascii="Times New Roman" w:hAnsi="Times New Roman" w:cs="Times New Roman"/>
        </w:rPr>
        <w:fldChar w:fldCharType="begin"/>
      </w:r>
      <w:r w:rsidR="006F176D" w:rsidRPr="00072566">
        <w:rPr>
          <w:rFonts w:ascii="Times New Roman" w:hAnsi="Times New Roman" w:cs="Times New Roman"/>
        </w:rPr>
        <w:instrText xml:space="preserve"> ADDIN ZOTERO_ITEM CSL_CITATION {"citationID":"2Eg47BFU","properties":{"formattedCitation":"Gates, Robert, {\\i{}Duty: Memoirs of a Secretary at War}.","plainCitation":"Gates, Robert, Duty: Memoirs of a Secretary at War.","noteIndex":44},"citationItems":[{"id":337,"uris":["http://zotero.org/users/local/CWEBGHGj/items/5ZP86J4L"],"itemData":{"id":337,"type":"book","publisher":"Alfred a. Knopf","title":"Duty: Memoirs of a Secretary at War","author":[{"literal":"Gates, Robert"}],"issued":{"date-parts":[["2014"]]}}}],"schema":"https://github.com/citation-style-language/schema/raw/master/csl-citation.json"} </w:instrText>
      </w:r>
      <w:r w:rsidRPr="00072566">
        <w:rPr>
          <w:rFonts w:ascii="Times New Roman" w:hAnsi="Times New Roman" w:cs="Times New Roman"/>
        </w:rPr>
        <w:fldChar w:fldCharType="separate"/>
      </w:r>
      <w:r w:rsidRPr="00072566">
        <w:rPr>
          <w:rFonts w:ascii="Times New Roman" w:hAnsi="Times New Roman" w:cs="Times New Roman"/>
          <w:kern w:val="0"/>
        </w:rPr>
        <w:t>Gates</w:t>
      </w:r>
      <w:r w:rsidR="004E7B12" w:rsidRPr="00072566">
        <w:rPr>
          <w:rFonts w:ascii="Times New Roman" w:hAnsi="Times New Roman" w:cs="Times New Roman"/>
          <w:kern w:val="0"/>
        </w:rPr>
        <w:t>.</w:t>
      </w:r>
      <w:r w:rsidRPr="00072566">
        <w:rPr>
          <w:rFonts w:ascii="Times New Roman" w:hAnsi="Times New Roman" w:cs="Times New Roman"/>
          <w:kern w:val="0"/>
        </w:rPr>
        <w:t xml:space="preserve"> </w:t>
      </w:r>
      <w:r w:rsidRPr="00072566">
        <w:rPr>
          <w:rFonts w:ascii="Times New Roman" w:hAnsi="Times New Roman" w:cs="Times New Roman"/>
          <w:i/>
          <w:iCs/>
          <w:kern w:val="0"/>
        </w:rPr>
        <w:t>Duty</w:t>
      </w:r>
      <w:r w:rsidR="004E7B12" w:rsidRPr="00072566">
        <w:rPr>
          <w:rFonts w:ascii="Times New Roman" w:hAnsi="Times New Roman" w:cs="Times New Roman"/>
          <w:i/>
          <w:iCs/>
          <w:kern w:val="0"/>
        </w:rPr>
        <w:t>.</w:t>
      </w:r>
      <w:r w:rsidRPr="00072566">
        <w:rPr>
          <w:rFonts w:ascii="Times New Roman" w:hAnsi="Times New Roman" w:cs="Times New Roman"/>
        </w:rPr>
        <w:fldChar w:fldCharType="end"/>
      </w:r>
      <w:r w:rsidR="004E7B12" w:rsidRPr="00C12AD1">
        <w:rPr>
          <w:rFonts w:ascii="Times New Roman" w:hAnsi="Times New Roman" w:cs="Times New Roman"/>
        </w:rPr>
        <w:t xml:space="preserve"> </w:t>
      </w:r>
    </w:p>
  </w:footnote>
  <w:footnote w:id="32">
    <w:p w14:paraId="3E6DE6D0" w14:textId="3C5B8597" w:rsidR="00F04038" w:rsidRDefault="00F04038" w:rsidP="00F04038">
      <w:pPr>
        <w:pStyle w:val="FootnoteText"/>
        <w:ind w:firstLine="0"/>
      </w:pPr>
      <w:r w:rsidRPr="00C12AD1">
        <w:rPr>
          <w:rStyle w:val="FootnoteReference"/>
          <w:rFonts w:ascii="Times New Roman" w:hAnsi="Times New Roman" w:cs="Times New Roman"/>
        </w:rPr>
        <w:footnoteRef/>
      </w:r>
      <w:r w:rsidRPr="00C12AD1">
        <w:rPr>
          <w:rFonts w:ascii="Times New Roman" w:hAnsi="Times New Roman" w:cs="Times New Roman"/>
        </w:rPr>
        <w:t xml:space="preserve"> </w:t>
      </w:r>
      <w:r w:rsidR="00C12AD1" w:rsidRPr="00C12AD1">
        <w:rPr>
          <w:rFonts w:ascii="Times New Roman" w:hAnsi="Times New Roman" w:cs="Times New Roman"/>
        </w:rPr>
        <w:t xml:space="preserve">"Ben Rhodes," interview by Jim Gilmore, </w:t>
      </w:r>
      <w:r w:rsidR="00C12AD1" w:rsidRPr="00C12AD1">
        <w:rPr>
          <w:rStyle w:val="Emphasis"/>
          <w:rFonts w:ascii="Times New Roman" w:hAnsi="Times New Roman" w:cs="Times New Roman"/>
        </w:rPr>
        <w:t>FRONTLINE</w:t>
      </w:r>
      <w:r w:rsidR="00C12AD1" w:rsidRPr="00C12AD1">
        <w:rPr>
          <w:rFonts w:ascii="Times New Roman" w:hAnsi="Times New Roman" w:cs="Times New Roman"/>
        </w:rPr>
        <w:t>, May 3, 2021</w:t>
      </w:r>
      <w:r w:rsidR="00243734">
        <w:rPr>
          <w:rFonts w:ascii="Times New Roman" w:hAnsi="Times New Roman" w:cs="Times New Roman"/>
        </w:rPr>
        <w:t>.</w:t>
      </w:r>
    </w:p>
  </w:footnote>
  <w:footnote w:id="33">
    <w:p w14:paraId="4AB83B81" w14:textId="1F620B49" w:rsidR="00F04038" w:rsidRPr="00E35330" w:rsidRDefault="00F04038" w:rsidP="00F04038">
      <w:pPr>
        <w:pStyle w:val="FootnoteText"/>
        <w:ind w:firstLine="0"/>
        <w:rPr>
          <w:rFonts w:ascii="Times New Roman" w:hAnsi="Times New Roman" w:cs="Times New Roman"/>
        </w:rPr>
      </w:pPr>
      <w:r w:rsidRPr="00CD7B6B">
        <w:rPr>
          <w:rStyle w:val="FootnoteReference"/>
        </w:rPr>
        <w:footnoteRef/>
      </w:r>
      <w:r w:rsidRPr="00E35330">
        <w:rPr>
          <w:rFonts w:ascii="Times New Roman" w:hAnsi="Times New Roman" w:cs="Times New Roman"/>
        </w:rPr>
        <w:t xml:space="preserve"> </w:t>
      </w:r>
      <w:r w:rsidRPr="00E35330">
        <w:rPr>
          <w:rFonts w:ascii="Times New Roman" w:hAnsi="Times New Roman" w:cs="Times New Roman"/>
        </w:rPr>
        <w:fldChar w:fldCharType="begin"/>
      </w:r>
      <w:r w:rsidR="006F176D">
        <w:rPr>
          <w:rFonts w:ascii="Times New Roman" w:hAnsi="Times New Roman" w:cs="Times New Roman"/>
        </w:rPr>
        <w:instrText xml:space="preserve"> ADDIN ZOTERO_ITEM CSL_CITATION {"citationID":"DX3DJhsO","properties":{"formattedCitation":"Gates, Robert, {\\i{}Duty: Memoirs of a Secretary at War}, 564.","plainCitation":"Gates, Robert, Duty: Memoirs of a Secretary at War, 564.","noteIndex":46},"citationItems":[{"id":337,"uris":["http://zotero.org/users/local/CWEBGHGj/items/5ZP86J4L"],"itemData":{"id":337,"type":"book","publisher":"Alfred a. Knopf","title":"Duty: Memoirs of a Secretary at War","author":[{"literal":"Gates, Robert"}],"issued":{"date-parts":[["2014"]]}},"locator":"564","label":"page"}],"schema":"https://github.com/citation-style-language/schema/raw/master/csl-citation.json"} </w:instrText>
      </w:r>
      <w:r w:rsidRPr="00E35330">
        <w:rPr>
          <w:rFonts w:ascii="Times New Roman" w:hAnsi="Times New Roman" w:cs="Times New Roman"/>
        </w:rPr>
        <w:fldChar w:fldCharType="separate"/>
      </w:r>
      <w:r w:rsidRPr="00E35330">
        <w:rPr>
          <w:rFonts w:ascii="Times New Roman" w:hAnsi="Times New Roman" w:cs="Times New Roman"/>
          <w:kern w:val="0"/>
        </w:rPr>
        <w:t>Gates</w:t>
      </w:r>
      <w:r w:rsidR="004E7B12">
        <w:rPr>
          <w:rFonts w:ascii="Times New Roman" w:hAnsi="Times New Roman" w:cs="Times New Roman"/>
          <w:kern w:val="0"/>
        </w:rPr>
        <w:t xml:space="preserve">. </w:t>
      </w:r>
      <w:r w:rsidRPr="00E35330">
        <w:rPr>
          <w:rFonts w:ascii="Times New Roman" w:hAnsi="Times New Roman" w:cs="Times New Roman"/>
          <w:i/>
          <w:iCs/>
          <w:kern w:val="0"/>
        </w:rPr>
        <w:t>Dut</w:t>
      </w:r>
      <w:r w:rsidR="001E6BD6">
        <w:rPr>
          <w:rFonts w:ascii="Times New Roman" w:hAnsi="Times New Roman" w:cs="Times New Roman"/>
          <w:i/>
          <w:iCs/>
          <w:kern w:val="0"/>
        </w:rPr>
        <w:t>y,</w:t>
      </w:r>
      <w:r w:rsidRPr="00E35330">
        <w:rPr>
          <w:rFonts w:ascii="Times New Roman" w:hAnsi="Times New Roman" w:cs="Times New Roman"/>
          <w:kern w:val="0"/>
        </w:rPr>
        <w:t xml:space="preserve"> </w:t>
      </w:r>
      <w:r w:rsidR="002D6648">
        <w:rPr>
          <w:rFonts w:ascii="Times New Roman" w:hAnsi="Times New Roman" w:cs="Times New Roman"/>
          <w:kern w:val="0"/>
        </w:rPr>
        <w:t xml:space="preserve">562, </w:t>
      </w:r>
      <w:r w:rsidRPr="00E35330">
        <w:rPr>
          <w:rFonts w:ascii="Times New Roman" w:hAnsi="Times New Roman" w:cs="Times New Roman"/>
          <w:kern w:val="0"/>
        </w:rPr>
        <w:t>564.</w:t>
      </w:r>
      <w:r w:rsidRPr="00E35330">
        <w:rPr>
          <w:rFonts w:ascii="Times New Roman" w:hAnsi="Times New Roman" w:cs="Times New Roman"/>
        </w:rPr>
        <w:fldChar w:fldCharType="end"/>
      </w:r>
    </w:p>
  </w:footnote>
  <w:footnote w:id="34">
    <w:p w14:paraId="5E9EDC62" w14:textId="77777777" w:rsidR="00431F9A" w:rsidRPr="002A3039" w:rsidRDefault="00431F9A" w:rsidP="00431F9A">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White House Office of the Press Secretary, “Press Briefing by Press Secretary Jay Carney and Assistant to the President for Homeland Security and Counterterrorism John Brennan,” May 2, 2011.</w:t>
      </w:r>
    </w:p>
  </w:footnote>
  <w:footnote w:id="35">
    <w:p w14:paraId="027943E1" w14:textId="77777777" w:rsidR="00431F9A" w:rsidRPr="002A3039" w:rsidRDefault="00431F9A" w:rsidP="00431F9A">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Mark Landler,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{"citationID":"n5Iv9vGF","properties":{"formattedCitation":"\\uc0\\u8220{}A Wartime Leader Ends a War He Never Wanted (Published 2011).\\uc0\\u8221{}","plainCitation":"“A Wartime Leader Ends a War He Never Wanted (Published 2011).”","dontUpdate":true,"noteIndex":33},"citationItems":[{"id":290,"uris":["http://zotero.org/users/local/CWEBGHGj/items/94X4FR35"],"itemData":{"id":290,"type":"webpage","abstract":"President Obama will mark the end of the Iraq war this month, and then move on to a campaign in which foreign policy may play only a minor role.","language":"en","note":"section: World","title":"A Wartime Leader Ends a War He Never Wanted (Published 2011)","URL":"https://www.nytimes.com/2011/12/09/world/middleeast/president-obama-ends-a-war-he-never-wanted.html","accessed":{"date-parts":[["2026",3,27]]},"issued":{"date-parts":[["2011",12,9]]}}}],"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 xml:space="preserve">“A Wartime Leader Ends a War He Never Wanted", The New York Times, December 8, 2011. </w:t>
      </w:r>
      <w:r w:rsidRPr="002A3039">
        <w:rPr>
          <w:rFonts w:ascii="Times New Roman" w:hAnsi="Times New Roman" w:cs="Times New Roman"/>
        </w:rPr>
        <w:fldChar w:fldCharType="end"/>
      </w:r>
    </w:p>
  </w:footnote>
  <w:footnote w:id="36">
    <w:p w14:paraId="260CB4DB" w14:textId="77777777" w:rsidR="00253BE6" w:rsidRPr="002A3039" w:rsidRDefault="00253BE6" w:rsidP="00253BE6">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{"citationID":"HSVXSDq2","properties":{"formattedCitation":"Whitehouse.Gov, \\uc0\\u8220{}Background Conference Call with Senior Administration Officials to Preview the President\\uc0\\u8217{}s Plan for Implementing His Strategy to Draw Down Troops in Afghanistan.\\uc0\\u8221{}","plainCitation":"Whitehouse.Gov, “Background Conference Call with Senior Administration Officials to Preview the President’s Plan for Implementing His Strategy to Draw Down Troops in Afghanistan.”","dontUpdate":true,"noteIndex":34},"citationItems":[{"id":266,"uris":["http://zotero.org/users/local/CWEBGHGj/items/Q8BWJC3T"],"itemData":{"id":266,"type":"webpage","abstract":"Via Conference Call 3:32 P.M. EDT","container-title":"whitehouse.gov","language":"en","title":"Background Conference Call with Senior Administration Officials to Preview the President's Plan for Implementing His Strategy to Draw Down Troops in Afghanistan","URL":"https://obamawhitehouse.archives.gov/the-press-office/2011/06/22/background-conference-call-senior-administration-officials-preview-presi","accessed":{"date-parts":[["2026",3,27]]},"issued":{"date-parts":[["2011",6,22]]}}}],"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Whitehouse, “Background Conference Call with Senior Administration Officials to Preview the President’s Plan for Implementing His Strategy to Draw Down Troops in Afghanistan,”</w:t>
      </w:r>
      <w:r w:rsidRPr="002A3039">
        <w:rPr>
          <w:rFonts w:ascii="Times New Roman" w:hAnsi="Times New Roman" w:cs="Times New Roman"/>
        </w:rPr>
        <w:fldChar w:fldCharType="end"/>
      </w:r>
      <w:r w:rsidRPr="002A3039">
        <w:rPr>
          <w:rFonts w:ascii="Times New Roman" w:hAnsi="Times New Roman" w:cs="Times New Roman"/>
        </w:rPr>
        <w:t xml:space="preserve"> June 22, 2011. </w:t>
      </w:r>
    </w:p>
  </w:footnote>
  <w:footnote w:id="37">
    <w:p w14:paraId="7E3FAEA0" w14:textId="77777777" w:rsidR="00253BE6" w:rsidRPr="002A3039" w:rsidRDefault="00253BE6" w:rsidP="00253BE6">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{"citationID":"BZnrxbzh","properties":{"formattedCitation":"Coker and Johnson, \\uc0\\u8220{}Threat From al Qaeda Endures.\\uc0\\u8221{}","plainCitation":"Coker and Johnson, “Threat From al Qaeda Endures.”","noteIndex":38},"citationItems":[{"id":250,"uris":["http://zotero.org/users/local/CWEBGHGj/items/LAJL8UWY"],"itemData":{"id":250,"type":"article-newspaper","abstract":"Long before Osama bin Laden's death, his al Qaeda terror network had adapted itself to survive and operate without him, ensuring that the threat it poses will live well beyond his demise.","container-title":"Wall Street Journal","ISSN":"0099-9660","language":"en-US","section":"World News","source":"www.wsj.com","title":"Threat From al Qaeda Endures","URL":"https://www.wsj.com/articles/SB10001424052748703703304576299041912668436","author":[{"family":"Coker","given":"Margaret"},{"family":"Johnson","given":"Keith"}],"accessed":{"date-parts":[["2026",3,27]]},"issued":{"date-parts":[["2011",5,2]]}}}],"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Coker and Johnson, “Threat From al Qaeda Endures.”</w:t>
      </w:r>
      <w:r w:rsidRPr="002A3039">
        <w:rPr>
          <w:rFonts w:ascii="Times New Roman" w:hAnsi="Times New Roman" w:cs="Times New Roman"/>
        </w:rPr>
        <w:fldChar w:fldCharType="end"/>
      </w:r>
    </w:p>
  </w:footnote>
  <w:footnote w:id="38">
    <w:p w14:paraId="3704C860" w14:textId="6861AF60" w:rsidR="00253BE6" w:rsidRPr="002A3039" w:rsidRDefault="00253BE6" w:rsidP="00253BE6">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{"citationID":"2mvyG2c7","properties":{"formattedCitation":"Whitehouse.Gov, \\uc0\\u8220{}Background Conference Call with Senior Administration Officials to Preview the President\\uc0\\u8217{}s Plan for Implementing His Strategy to Draw Down Troops in Afghanistan.\\uc0\\u8221{}","plainCitation":"Whitehouse.Gov, “Background Conference Call with Senior Administration Officials to Preview the President’s Plan for Implementing His Strategy to Draw Down Troops in Afghanistan.”","dontUpdate":true,"noteIndex":39},"citationItems":[{"id":266,"uris":["http://zotero.org/users/local/CWEBGHGj/items/Q8BWJC3T"],"itemData":{"id":266,"type":"webpage","abstract":"Via Conference Call 3:32 P.M. EDT","container-title":"whitehouse.gov","language":"en","title":"Background Conference Call with Senior Administration Officials to Preview the President's Plan for Implementing His Strategy to Draw Down Troops in Afghanistan","URL":"https://obamawhitehouse.archives.gov/the-press-office/2011/06/22/background-conference-call-senior-administration-officials-preview-presi","accessed":{"date-parts":[["2026",3,27]]},"issued":{"date-parts":[["2011",6,22]]}}}],"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“Background Conference C</w:t>
      </w:r>
      <w:r w:rsidR="001D629A">
        <w:rPr>
          <w:rFonts w:ascii="Times New Roman" w:hAnsi="Times New Roman" w:cs="Times New Roman"/>
          <w:kern w:val="0"/>
        </w:rPr>
        <w:t>all"</w:t>
      </w:r>
      <w:r w:rsidRPr="002A3039">
        <w:rPr>
          <w:rFonts w:ascii="Times New Roman" w:hAnsi="Times New Roman" w:cs="Times New Roman"/>
        </w:rPr>
        <w:fldChar w:fldCharType="end"/>
      </w:r>
      <w:r w:rsidRPr="002A3039">
        <w:rPr>
          <w:rFonts w:ascii="Times New Roman" w:hAnsi="Times New Roman" w:cs="Times New Roman"/>
        </w:rPr>
        <w:t xml:space="preserve">. </w:t>
      </w:r>
    </w:p>
  </w:footnote>
  <w:footnote w:id="39">
    <w:p w14:paraId="695DF817" w14:textId="77777777" w:rsidR="00253BE6" w:rsidRPr="002A3039" w:rsidRDefault="00253BE6" w:rsidP="00253BE6">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Pr>
          <w:rFonts w:ascii="Times New Roman" w:hAnsi="Times New Roman" w:cs="Times New Roman"/>
        </w:rPr>
        <w:t xml:space="preserve">Liam Collins, </w:t>
      </w:r>
      <w:r w:rsidRPr="00AE5801">
        <w:rPr>
          <w:rFonts w:ascii="Times New Roman" w:hAnsi="Times New Roman" w:cs="Times New Roman"/>
          <w:i/>
          <w:iCs/>
        </w:rPr>
        <w:t>The Abbottabad Documents: Bin Laden’s Security Measures</w:t>
      </w:r>
      <w:r>
        <w:rPr>
          <w:rFonts w:ascii="Times New Roman" w:hAnsi="Times New Roman" w:cs="Times New Roman"/>
        </w:rPr>
        <w:t xml:space="preserve">, </w:t>
      </w:r>
      <w:r w:rsidRPr="002A3039">
        <w:rPr>
          <w:rFonts w:ascii="Times New Roman" w:hAnsi="Times New Roman" w:cs="Times New Roman"/>
        </w:rPr>
        <w:t>Combating Terrorism Center at West Point,</w:t>
      </w:r>
      <w:r>
        <w:rPr>
          <w:rFonts w:ascii="Times New Roman" w:hAnsi="Times New Roman" w:cs="Times New Roman"/>
        </w:rPr>
        <w:t xml:space="preserve"> May 2012.</w:t>
      </w:r>
    </w:p>
  </w:footnote>
  <w:footnote w:id="40">
    <w:p w14:paraId="39833CDE" w14:textId="77777777" w:rsidR="00253BE6" w:rsidRPr="002A3039" w:rsidRDefault="00253BE6" w:rsidP="00253BE6">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Pr>
          <w:rFonts w:ascii="Times New Roman" w:hAnsi="Times New Roman" w:cs="Times New Roman"/>
        </w:rPr>
        <w:t>Ibid.</w:t>
      </w:r>
    </w:p>
  </w:footnote>
  <w:footnote w:id="41">
    <w:p w14:paraId="0CAD2A9F" w14:textId="77777777" w:rsidR="00253BE6" w:rsidRPr="002A3039" w:rsidRDefault="00253BE6" w:rsidP="00253BE6">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{"citationID":"WaloqbgJ","properties":{"formattedCitation":"Lahoud et al., {\\i{}Letters from Abbottabad}, 16.","plainCitation":"Lahoud et al., Letters from Abbottabad, 16.","noteIndex":42},"citationItems":[{"id":326,"uris":["http://zotero.org/users/local/CWEBGHGj/items/GVLMJRRR"],"itemData":{"id":326,"type":"report","event-place":"Fort Belvoir, VA","language":"en","note":"DOI: 10.21236/ADA560875","publisher":"Defense Technical Information Center","publisher-place":"Fort Belvoir, VA","source":"DOI.org (Crossref)","title":"Letters from Abbottabad: Bin Ladin Sidelined?:","title-short":"Letters from Abbottabad","URL":"http://www.dtic.mil/docs/citations/ADA560875","author":[{"family":"Lahoud","given":"Nelly"},{"family":"Caudill","given":"Stuart"},{"family":"Collins","given":"Liam"},{"family":"Koehler-Derrick","given":"Gabriel"},{"family":"Rassler","given":"Don"},{"family":"Ubaydi","given":"Muhammad","non-dropping-particle":"al-"}],"accessed":{"date-parts":[["2026",3,30]]},"issued":{"date-parts":[["2012",5,3]]}},"locator":"16","label":"page"}],"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 xml:space="preserve">Lahoud et al., </w:t>
      </w:r>
      <w:r w:rsidRPr="002A3039">
        <w:rPr>
          <w:rFonts w:ascii="Times New Roman" w:hAnsi="Times New Roman" w:cs="Times New Roman"/>
          <w:i/>
          <w:iCs/>
          <w:kern w:val="0"/>
        </w:rPr>
        <w:t>Letters from Abbottabad</w:t>
      </w:r>
      <w:r w:rsidRPr="002A3039">
        <w:rPr>
          <w:rFonts w:ascii="Times New Roman" w:hAnsi="Times New Roman" w:cs="Times New Roman"/>
          <w:kern w:val="0"/>
        </w:rPr>
        <w:t>, 16.</w:t>
      </w:r>
      <w:r w:rsidRPr="002A3039">
        <w:rPr>
          <w:rFonts w:ascii="Times New Roman" w:hAnsi="Times New Roman" w:cs="Times New Roman"/>
        </w:rPr>
        <w:fldChar w:fldCharType="end"/>
      </w:r>
    </w:p>
  </w:footnote>
  <w:footnote w:id="42">
    <w:p w14:paraId="4C9E0C98" w14:textId="77777777" w:rsidR="00C97E09" w:rsidRPr="0046024C" w:rsidRDefault="00C97E09" w:rsidP="00C97E09">
      <w:pPr>
        <w:pStyle w:val="FootnoteText"/>
        <w:ind w:firstLine="0"/>
        <w:rPr>
          <w:rFonts w:ascii="Times New Roman" w:hAnsi="Times New Roman" w:cs="Times New Roman"/>
        </w:rPr>
      </w:pPr>
      <w:r w:rsidRPr="0046024C">
        <w:rPr>
          <w:rStyle w:val="FootnoteReference"/>
          <w:rFonts w:ascii="Times New Roman" w:hAnsi="Times New Roman" w:cs="Times New Roman"/>
        </w:rPr>
        <w:footnoteRef/>
      </w:r>
      <w:r w:rsidRPr="0046024C">
        <w:rPr>
          <w:rFonts w:ascii="Times New Roman" w:hAnsi="Times New Roman" w:cs="Times New Roman"/>
        </w:rPr>
        <w:t xml:space="preserve"> U.S. Bureau of Labor Statistics, </w:t>
      </w:r>
      <w:r w:rsidRPr="0046024C">
        <w:rPr>
          <w:rStyle w:val="Emphasis"/>
          <w:rFonts w:ascii="Times New Roman" w:hAnsi="Times New Roman" w:cs="Times New Roman"/>
        </w:rPr>
        <w:t>The Employment Situation—January 2012</w:t>
      </w:r>
      <w:r w:rsidRPr="0046024C">
        <w:rPr>
          <w:rFonts w:ascii="Times New Roman" w:hAnsi="Times New Roman" w:cs="Times New Roman"/>
        </w:rPr>
        <w:t xml:space="preserve"> (Washington, DC: U.S. Department of Labor, February 3, 2012) </w:t>
      </w:r>
    </w:p>
  </w:footnote>
  <w:footnote w:id="43">
    <w:p w14:paraId="5B7AA731" w14:textId="77777777" w:rsidR="00C97E09" w:rsidRPr="002A3039" w:rsidRDefault="00C97E09" w:rsidP="00C97E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PEW Research Center,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{"citationID":"UljO7lYU","properties":{"formattedCitation":"\\uc0\\u8220{}Public \\uc0\\u8216{}Relieved\\uc0\\u8217{} By Bin Laden\\uc0\\u8217{}s Death, Obama\\uc0\\u8217{}s Job Approval Rises.\\uc0\\u8221{}","plainCitation":"“Public ‘Relieved’ By Bin Laden’s Death, Obama’s Job Approval Rises.”","dontUpdate":true,"noteIndex":44},"citationItems":[{"id":302,"uris":["http://zotero.org/users/local/CWEBGHGj/items/FYP4BPZF"],"itemData":{"id":302,"type":"post-weblog","abstract":"Overview The public is reacting to the killing of Osama bin Laden with relief, happiness and pride. And Americans overwhelmingly credit the U.S. military and the CIA for the success…","container-title":"Pew Research Center","language":"en-US","title":"Public “Relieved” By bin Laden’s Death, Obama’s Job Approval Rises","URL":"https://www.pewresearch.org/politics/2011/05/03/public-relieved-by-bin-ladens-death-obamas-job-approval-rises/","accessed":{"date-parts":[["2026",3,27]]},"issued":{"date-parts":[["2011",5,3]]}}}],"schema":"https://github.com/citation-style-language/schema/raw/master/csl-citation.json"} </w:instrText>
      </w:r>
      <w:r w:rsidRPr="002A3039">
        <w:rPr>
          <w:rFonts w:ascii="Times New Roman" w:hAnsi="Times New Roman" w:cs="Times New Roman"/>
        </w:rPr>
        <w:fldChar w:fldCharType="separate"/>
      </w:r>
      <w:r w:rsidRPr="002B7A59">
        <w:rPr>
          <w:rFonts w:ascii="Times New Roman" w:hAnsi="Times New Roman" w:cs="Times New Roman"/>
          <w:kern w:val="0"/>
        </w:rPr>
        <w:t>“Public ‘Relieved’ By Bin Laden’s Death, Obama’s Job Approval Rises.”</w:t>
      </w:r>
      <w:r w:rsidRPr="002A3039">
        <w:rPr>
          <w:rFonts w:ascii="Times New Roman" w:hAnsi="Times New Roman" w:cs="Times New Roman"/>
        </w:rPr>
        <w:fldChar w:fldCharType="end"/>
      </w:r>
      <w:r w:rsidRPr="002A3039">
        <w:rPr>
          <w:rFonts w:ascii="Times New Roman" w:hAnsi="Times New Roman" w:cs="Times New Roman"/>
        </w:rPr>
        <w:t xml:space="preserve"> May 2011.</w:t>
      </w:r>
    </w:p>
  </w:footnote>
  <w:footnote w:id="44">
    <w:p w14:paraId="7DB12DFD" w14:textId="77777777" w:rsidR="00C97E09" w:rsidRPr="002A3039" w:rsidRDefault="00C97E09" w:rsidP="00C97E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{"citationID":"zE3lb3gj","properties":{"formattedCitation":"Ibid.","plainCitation":"Ibid.","noteIndex":45},"citationItems":[{"id":302,"uris":["http://zotero.org/users/local/CWEBGHGj/items/FYP4BPZF"],"itemData":{"id":302,"type":"post-weblog","abstract":"Overview The public is reacting to the killing of Osama bin Laden with relief, happiness and pride. And Americans overwhelmingly credit the U.S. military and the CIA for the success…","container-title":"Pew Research Center","language":"en-US","title":"Public “Relieved” By bin Laden’s Death, Obama’s Job Approval Rises","URL":"https://www.pewresearch.org/politics/2011/05/03/public-relieved-by-bin-ladens-death-obamas-job-approval-rises/","accessed":{"date-parts":[["2026",3,27]]},"issued":{"date-parts":[["2011",5,3]]}}}],"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noProof/>
        </w:rPr>
        <w:t>Ibid.</w:t>
      </w:r>
      <w:r w:rsidRPr="002A3039">
        <w:rPr>
          <w:rFonts w:ascii="Times New Roman" w:hAnsi="Times New Roman" w:cs="Times New Roman"/>
        </w:rPr>
        <w:fldChar w:fldCharType="end"/>
      </w:r>
    </w:p>
  </w:footnote>
  <w:footnote w:id="45">
    <w:p w14:paraId="222BCEE8" w14:textId="77777777" w:rsidR="00C97E09" w:rsidRPr="002A3039" w:rsidRDefault="00C97E09" w:rsidP="00C97E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{"citationID":"JB4CURZu","properties":{"formattedCitation":"\\uc0\\u8220{}Record Number Favors Removing U.S. Troops from Afghanistan.\\uc0\\u8221{}","plainCitation":"“Record Number Favors Removing U.S. Troops from Afghanistan.”","noteIndex":46},"citationItems":[{"id":305,"uris":["http://zotero.org/users/local/CWEBGHGj/items/HYMUBHSD"],"itemData":{"id":305,"type":"post-weblog","abstract":"Overview As President Obama prepares to announce his policy for drawing down U.S. forces in Afghanistan, the percentage of Americans who favor removing the troops as soon as possible has…","container-title":"Pew Research Center","language":"en-US","title":"Record Number Favors Removing U.S. Troops from Afghanistan","URL":"https://www.pewresearch.org/politics/2011/06/21/record-number-favors-removing-u-s-troops-from-afghanistan/","accessed":{"date-parts":[["2026",3,27]]},"issued":{"date-parts":[["2011",6,21]]}}}],"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“Record Number Favors Removing U.S. Troops from Afghanistan.”</w:t>
      </w:r>
      <w:r w:rsidRPr="002A3039">
        <w:rPr>
          <w:rFonts w:ascii="Times New Roman" w:hAnsi="Times New Roman" w:cs="Times New Roman"/>
        </w:rPr>
        <w:fldChar w:fldCharType="end"/>
      </w:r>
    </w:p>
  </w:footnote>
  <w:footnote w:id="46">
    <w:p w14:paraId="47262FF9" w14:textId="77777777" w:rsidR="00C97E09" w:rsidRPr="002A3039" w:rsidRDefault="00C97E09" w:rsidP="00C97E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{"citationID":"5A6pSUjC","properties":{"formattedCitation":"NPR, \\uc0\\u8220{}Poll Shows 64 Percent Of Americans Saying Afghan War \\uc0\\u8216{}Not Worth It.\\uc0\\u8217{}\\uc0\\u8221{}","plainCitation":"NPR, “Poll Shows 64 Percent Of Americans Saying Afghan War ‘Not Worth It.’”","dontUpdate":true,"noteIndex":47},"citationItems":[{"id":300,"uris":["http://zotero.org/users/local/CWEBGHGj/items/5YTRM845"],"itemData":{"id":300,"type":"webpage","abstract":"This comes as Gen. David Petraeus, the top U.S. commander in Afghanistan, prepares to tell Congress today that there's been solid progress in Afghanistan and that U.S. forces can start to withdraw this summer, as planned.","container-title":"NPR","language":"en","title":"Poll Shows 64 Percent Of Americans Saying Afghan War 'Not Worth It'","URL":"https://www.npr.org/sections/thetwo-way/2011/03/15/134559832/poll-shows-64-percent-of-americans-saying-afghan-war-not-worth-it","accessed":{"date-parts":[["2026",3,27]]},"issued":{"date-parts":[["2011",3,15]]}}}],"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NPR, “Poll Shows 64 Percent Of Americans Saying Afghan War ‘Not Worth It,’”</w:t>
      </w:r>
      <w:r w:rsidRPr="002A3039">
        <w:rPr>
          <w:rFonts w:ascii="Times New Roman" w:hAnsi="Times New Roman" w:cs="Times New Roman"/>
        </w:rPr>
        <w:fldChar w:fldCharType="end"/>
      </w:r>
      <w:r w:rsidRPr="002A3039">
        <w:rPr>
          <w:rFonts w:ascii="Times New Roman" w:hAnsi="Times New Roman" w:cs="Times New Roman"/>
        </w:rPr>
        <w:t xml:space="preserve"> March 2011. </w:t>
      </w:r>
    </w:p>
  </w:footnote>
  <w:footnote w:id="47">
    <w:p w14:paraId="64D0281F" w14:textId="77777777" w:rsidR="00C97E09" w:rsidRPr="002A3039" w:rsidRDefault="00C97E09" w:rsidP="00C97E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{"citationID":"3uGXodED","properties":{"formattedCitation":"\\uc0\\u8220{}Steps Needed for a Successful 2014 Transition in Afghanistan | United States Senate Committee on Foreign Relations.\\uc0\\u8221{}","plainCitation":"“Steps Needed for a Successful 2014 Transition in Afghanistan | United States Senate Committee on Foreign Relations.”","noteIndex":48},"citationItems":[{"id":258,"uris":["http://zotero.org/users/local/CWEBGHGj/items/YCX7YHGW"],"itemData":{"id":258,"type":"webpage","abstract":"Full Committee Hearing on May 10, 2011 at 6:00 AM If written testimony is available, it will be posted immediately after the hearing adjourns....","language":"en","title":"Steps Needed for a Successful 2014 Transition in Afghanistan | United States Senate Committee on Foreign Relations","URL":"https://www.foreign.senate.gov/hearings/steps-needed-for-a-successful-2014-transition-in-afghanistan","accessed":{"date-parts":[["2026",3,27]]}}}],"schema":"https://github.com/citation-style-language/schema/raw/master/csl-citation.json"}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“Steps Needed for a Successful 2014 Transition in Afghanistan | United States Senate Committee on Foreign Relations.”</w:t>
      </w:r>
      <w:r w:rsidRPr="002A3039">
        <w:rPr>
          <w:rFonts w:ascii="Times New Roman" w:hAnsi="Times New Roman" w:cs="Times New Roman"/>
        </w:rPr>
        <w:fldChar w:fldCharType="end"/>
      </w:r>
    </w:p>
  </w:footnote>
  <w:footnote w:id="48">
    <w:p w14:paraId="2B8226EA" w14:textId="77777777" w:rsidR="00C97E09" w:rsidRPr="002A3039" w:rsidRDefault="00C97E09" w:rsidP="00C97E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{"citationID":"xEIm19RB","properties":{"formattedCitation":"The Guardian, \\uc0\\u8220{}Osama Bin Laden Killing Sparks Calls for Early Afghanistan Withdrawal.\\uc0\\u8221{}","plainCitation":"The Guardian, “Osama Bin Laden Killing Sparks Calls for Early Afghanistan Withdrawal.”","dontUpdate":true,"noteIndex":49},"citationItems":[{"id":307,"uris":["http://zotero.org/users/local/CWEBGHGj/items/V9UK2QRG"],"itemData":{"id":307,"type":"webpage","abstract":"Debate within Obama administration over whether to speed up pullout of US troops, set to start this summer","container-title":"the Guardian","language":"en","note":"section: World news","title":"Osama bin Laden killing sparks calls for early Afghanistan withdrawal","URL":"http://www.theguardian.com/world/2011/may/03/osama-bin-laden-afghanistan-us-troops","accessed":{"date-parts":[["2026",3,27]]},"issued":{"date-parts":[["2011",5,3]]}}}],"schema":"https://github.com/citation-style-language/schema/raw/master/csl-citation.json"}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The Guardian, “Osama Bin Laden Killing Sparks Calls for Early Afghanistan Withdrawal,”</w:t>
      </w:r>
      <w:r w:rsidRPr="002A3039">
        <w:rPr>
          <w:rFonts w:ascii="Times New Roman" w:hAnsi="Times New Roman" w:cs="Times New Roman"/>
        </w:rPr>
        <w:fldChar w:fldCharType="end"/>
      </w:r>
      <w:r w:rsidRPr="002A3039">
        <w:rPr>
          <w:rFonts w:ascii="Times New Roman" w:hAnsi="Times New Roman" w:cs="Times New Roman"/>
        </w:rPr>
        <w:t xml:space="preserve"> May 3, 2011. </w:t>
      </w:r>
    </w:p>
  </w:footnote>
  <w:footnote w:id="49">
    <w:p w14:paraId="482063BC" w14:textId="77777777" w:rsidR="006C4509" w:rsidRPr="002A3039" w:rsidRDefault="006C4509" w:rsidP="006C45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Matthew Rosenberg,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{"citationID":"4RlmtDP6","properties":{"formattedCitation":"\\uc0\\u8220{}Taliban to Open Political Office in Qatar - The New York Times.\\uc0\\u8221{}","plainCitation":"“Taliban to Open Political Office in Qatar - The New York Times.”","dontUpdate":true,"noteIndex":50},"citationItems":[{"id":309,"uris":["http://zotero.org/users/local/CWEBGHGj/items/PEFQS6QP"],"itemData":{"id":309,"type":"webpage","title":"Taliban to Open Political Office in Qatar - The New York Times","URL":"https://www.nytimes.com/2012/01/04/world/asia/taliban-to-open-qatar-office-in-step-toward-peace-talks.html","accessed":{"date-parts":[["2026",3,27]]}}}],"schema":"https://github.com/citation-style-language/schema/raw/master/csl-citation.json"}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 xml:space="preserve">“Taliban to Open Political Office in Qatar " The New York Times, </w:t>
      </w:r>
      <w:r w:rsidRPr="002A3039">
        <w:rPr>
          <w:rFonts w:ascii="Times New Roman" w:hAnsi="Times New Roman" w:cs="Times New Roman"/>
        </w:rPr>
        <w:fldChar w:fldCharType="end"/>
      </w:r>
      <w:r w:rsidRPr="002A3039">
        <w:rPr>
          <w:rFonts w:ascii="Times New Roman" w:hAnsi="Times New Roman" w:cs="Times New Roman"/>
        </w:rPr>
        <w:t>January 3, 2012.</w:t>
      </w:r>
    </w:p>
  </w:footnote>
  <w:footnote w:id="50">
    <w:p w14:paraId="4A5F1B2C" w14:textId="77777777" w:rsidR="006C4509" w:rsidRPr="002A3039" w:rsidRDefault="006C4509" w:rsidP="006C4509">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{"citationID":"G6o5fPQy","properties":{"formattedCitation":"Malkasian, {\\i{}The American War in Afghanistan}, 309.","plainCitation":"Malkasian, The American War in Afghanistan, 309.","noteIndex":51},"citationItems":[{"id":191,"uris":["http://zotero.org/users/local/CWEBGHGj/items/BIU4QFBA"],"itemData":{"id":191,"type":"book","abstract":"In The American War in Afghanistan, Carter Malkasian provides the first authoritative history of the entire conflict. He moves through its multiple phases: the 2001 invasion and after; the light American footprint during the 2003 Iraq invasion; the resurgence of the Taliban in 2006, the Obama-era surge, and the various resets in strategy and force allocations that occurred from 2011 onward, culminating in the 2018-2020 peace talks. Wise and all-encompassing, this will stand as the most significant account of America's longest war for years to come.","event-place":"New York","ISBN":"978-0-19-755079-3","language":"eng","publisher":"Oxford University Press","publisher-place":"New York","source":"rutgers.primo.exlibrisgroup.com","title":"The American war in Afghanistan: a history","title-short":"The American war in Afghanistan","author":[{"family":"Malkasian","given":"Carter"}],"issued":{"date-parts":[["2021"]]}},"locator":"309","label":"page"}],"schema":"https://github.com/citation-style-language/schema/raw/master/csl-citation.json"}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 xml:space="preserve">Malkasian, </w:t>
      </w:r>
      <w:r w:rsidRPr="002A3039">
        <w:rPr>
          <w:rFonts w:ascii="Times New Roman" w:hAnsi="Times New Roman" w:cs="Times New Roman"/>
          <w:i/>
          <w:iCs/>
          <w:kern w:val="0"/>
        </w:rPr>
        <w:t>The American War in Afghanistan</w:t>
      </w:r>
      <w:r w:rsidRPr="002A3039">
        <w:rPr>
          <w:rFonts w:ascii="Times New Roman" w:hAnsi="Times New Roman" w:cs="Times New Roman"/>
          <w:kern w:val="0"/>
        </w:rPr>
        <w:t>, 309.</w:t>
      </w:r>
      <w:r w:rsidRPr="002A3039">
        <w:rPr>
          <w:rFonts w:ascii="Times New Roman" w:hAnsi="Times New Roman" w:cs="Times New Roman"/>
        </w:rPr>
        <w:fldChar w:fldCharType="end"/>
      </w:r>
    </w:p>
  </w:footnote>
  <w:footnote w:id="51">
    <w:p w14:paraId="00950932" w14:textId="77777777" w:rsidR="00210808" w:rsidRPr="002A3039" w:rsidRDefault="00210808" w:rsidP="00210808">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Matthew Rosenberg and Graham Bowley,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{"citationID":"G300vaA0","properties":{"formattedCitation":"\\uc0\\u8220{}Karzai Gives a Lukewarm Welcome to Taliban Talks (Published 2012).\\uc0\\u8221{}","plainCitation":"“Karzai Gives a Lukewarm Welcome to Taliban Talks (Published 2012).”","dontUpdate":true,"noteIndex":52},"citationItems":[{"id":314,"uris":["http://zotero.org/users/local/CWEBGHGj/items/ZLGL9EQ3"],"itemData":{"id":314,"type":"webpage","abstract":"President Hamid Karzai’s pause before responding to the Taliban’s decision to open a political office raised doubts about his willingness to play a secondary role in the reconciliation effort.","language":"en","note":"section: World","title":"Karzai Gives a Lukewarm Welcome to Taliban Talks (Published 2012)","URL":"https://www.nytimes.com/2012/01/05/world/asia/afghan-leader-karzai-warily-accepts-us-taliban-talks.html","accessed":{"date-parts":[["2026",3,27]]},"issued":{"date-parts":[["2012",1,4]]}}}],"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“Karzai Gives a Lukewarm Welcome to Taliban Talks" The New York Times, January 4, 2012.</w:t>
      </w:r>
      <w:r w:rsidRPr="002A3039">
        <w:rPr>
          <w:rFonts w:ascii="Times New Roman" w:hAnsi="Times New Roman" w:cs="Times New Roman"/>
        </w:rPr>
        <w:fldChar w:fldCharType="end"/>
      </w:r>
      <w:r w:rsidRPr="002A3039">
        <w:rPr>
          <w:rFonts w:ascii="Times New Roman" w:hAnsi="Times New Roman" w:cs="Times New Roman"/>
        </w:rPr>
        <w:t xml:space="preserve"> </w:t>
      </w:r>
    </w:p>
  </w:footnote>
  <w:footnote w:id="52">
    <w:p w14:paraId="6814D778" w14:textId="7839B5DD" w:rsidR="00210808" w:rsidRPr="002A3039" w:rsidRDefault="00210808" w:rsidP="00210808">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{"citationID":"F2idONYx","properties":{"formattedCitation":"White House, \\uc0\\u8220{}The Way Forward in Afghanistan.\\uc0\\u8221{}","plainCitation":"White House, “The Way Forward in Afghanistan.”","dontUpdate":true,"noteIndex":53},"citationItems":[{"id":256,"uris":["http://zotero.org/users/local/CWEBGHGj/items/UISUSQDW"],"itemData":{"id":256,"type":"webpage","abstract":"Watch the \"Obama Plan in Four Minutes\" video to understand the basics: Watch the full video of President’s December 1, 2009 speech.","container-title":"The White House","language":"en","title":"The Way Forward in Afghanistan","URL":"https://obamawhitehouse.archives.gov/node/7040","accessed":{"date-parts":[["2026",3,27]]}}}],"schema":"https://github.com/citation-style-language/schema/raw/master/csl-citation.json"}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Obama, “The Way Forward in Afghanistan.”</w:t>
      </w:r>
      <w:r w:rsidRPr="002A3039">
        <w:rPr>
          <w:rFonts w:ascii="Times New Roman" w:hAnsi="Times New Roman" w:cs="Times New Roman"/>
        </w:rPr>
        <w:fldChar w:fldCharType="end"/>
      </w:r>
    </w:p>
  </w:footnote>
  <w:footnote w:id="53">
    <w:p w14:paraId="52F8A72A" w14:textId="512D13C9" w:rsidR="00210808" w:rsidRPr="002A3039" w:rsidRDefault="00210808" w:rsidP="00210808">
      <w:pPr>
        <w:pStyle w:val="FootnoteText"/>
        <w:ind w:firstLine="0"/>
        <w:rPr>
          <w:rFonts w:ascii="Times New Roman" w:hAnsi="Times New Roman" w:cs="Times New Roman"/>
        </w:rPr>
      </w:pPr>
      <w:r w:rsidRPr="002A3039">
        <w:rPr>
          <w:rStyle w:val="FootnoteReference"/>
          <w:rFonts w:ascii="Times New Roman" w:hAnsi="Times New Roman" w:cs="Times New Roman"/>
        </w:rPr>
        <w:footnoteRef/>
      </w:r>
      <w:r w:rsidRPr="002A3039">
        <w:rPr>
          <w:rFonts w:ascii="Times New Roman" w:hAnsi="Times New Roman" w:cs="Times New Roman"/>
        </w:rPr>
        <w:t xml:space="preserve"> Rosenberg and Nordland, </w:t>
      </w:r>
      <w:r w:rsidRPr="002A3039">
        <w:rPr>
          <w:rFonts w:ascii="Times New Roman" w:hAnsi="Times New Roman" w:cs="Times New Roman"/>
        </w:rPr>
        <w:fldChar w:fldCharType="begin"/>
      </w:r>
      <w:r>
        <w:rPr>
          <w:rFonts w:ascii="Times New Roman" w:hAnsi="Times New Roman" w:cs="Times New Roman"/>
        </w:rPr>
        <w:instrText xml:space="preserve"> ADDIN ZOTERO_ITEM CSL_CITATION {"citationID":"XpUv4zWW","properties":{"formattedCitation":"\\uc0\\u8220{}U.S. Abandoning Hopes for Taliban Peace Deal (Published 2012).\\uc0\\u8221{}","plainCitation":"“U.S. Abandoning Hopes for Taliban Peace Deal (Published 2012).”","dontUpdate":true,"noteIndex":54},"citationItems":[{"id":318,"uris":["http://zotero.org/users/local/CWEBGHGj/items/JRFI5FJN"],"itemData":{"id":318,"type":"webpage","abstract":"Once ambitious American plans for ending the war in Afghanistan are now being replaced by the far more modest goal of setting the stage for Afghans to work out a deal among themselves.","language":"en","note":"section: World","title":"U.S. Abandoning Hopes for Taliban Peace Deal (Published 2012)","URL":"https://www.nytimes.com/2012/10/02/world/asia/us-scales-back-plans-for-afghan-peace.html","accessed":{"date-parts":[["2026",3,27]]},"issued":{"date-parts":[["2012",10,2]]}}}],"schema":"https://github.com/citation-style-language/schema/raw/master/csl-citation.json"} </w:instrText>
      </w:r>
      <w:r w:rsidRPr="002A3039">
        <w:rPr>
          <w:rFonts w:ascii="Times New Roman" w:hAnsi="Times New Roman" w:cs="Times New Roman"/>
        </w:rPr>
        <w:fldChar w:fldCharType="separate"/>
      </w:r>
      <w:r w:rsidRPr="002A3039">
        <w:rPr>
          <w:rFonts w:ascii="Times New Roman" w:hAnsi="Times New Roman" w:cs="Times New Roman"/>
          <w:kern w:val="0"/>
        </w:rPr>
        <w:t>“U.S. Abandoning Hopes for Taliban Peace Deal" The New York Times,  October 1, 2012.</w:t>
      </w:r>
      <w:r w:rsidRPr="002A3039">
        <w:rPr>
          <w:rFonts w:ascii="Times New Roman" w:hAnsi="Times New Roman" w:cs="Times New Roman"/>
        </w:rPr>
        <w:fldChar w:fldCharType="end"/>
      </w:r>
      <w:r w:rsidRPr="002A3039">
        <w:rPr>
          <w:rFonts w:ascii="Times New Roman" w:hAnsi="Times New Roman" w:cs="Times New Roman"/>
        </w:rPr>
        <w:t xml:space="preserve"> </w:t>
      </w:r>
    </w:p>
  </w:footnote>
  <w:footnote w:id="54">
    <w:p w14:paraId="2EB3D69D" w14:textId="34B9DB48" w:rsidR="007F3CA5" w:rsidRPr="00287B7E" w:rsidRDefault="007F3CA5" w:rsidP="007F3CA5">
      <w:pPr>
        <w:pStyle w:val="FootnoteText"/>
        <w:ind w:firstLine="0"/>
        <w:rPr>
          <w:rFonts w:ascii="Times New Roman" w:hAnsi="Times New Roman" w:cs="Times New Roman"/>
        </w:rPr>
      </w:pPr>
      <w:r w:rsidRPr="00287B7E">
        <w:rPr>
          <w:rStyle w:val="FootnoteReference"/>
          <w:rFonts w:ascii="Times New Roman" w:hAnsi="Times New Roman" w:cs="Times New Roman"/>
        </w:rPr>
        <w:footnoteRef/>
      </w:r>
      <w:r w:rsidRPr="00287B7E">
        <w:rPr>
          <w:rFonts w:ascii="Times New Roman" w:hAnsi="Times New Roman" w:cs="Times New Roman"/>
        </w:rPr>
        <w:t xml:space="preserve"> </w:t>
      </w:r>
      <w:r w:rsidRPr="00A5714B">
        <w:rPr>
          <w:rFonts w:ascii="Times New Roman" w:hAnsi="Times New Roman" w:cs="Times New Roman"/>
        </w:rPr>
        <w:fldChar w:fldCharType="begin"/>
      </w:r>
      <w:r w:rsidR="001F60B0" w:rsidRPr="00A5714B">
        <w:rPr>
          <w:rFonts w:ascii="Times New Roman" w:hAnsi="Times New Roman" w:cs="Times New Roman"/>
        </w:rPr>
        <w:instrText xml:space="preserve"> ADDIN ZOTERO_ITEM CSL_CITATION {"citationID":"ISakHSM3","properties":{"formattedCitation":"\\uc0\\u8220{}Agreement for Bringing Peace to Afghanistan,\\uc0\\u8221{} {\\i{}United States Department of State}, n.d., accessed July 2, 2026, https://2017-2021.state.gov/agreement-for-bringing-peace-to-afghanistan/.","plainCitation":"“Agreement for Bringing Peace to Afghanistan,” United States Department of State, n.d., accessed July 2, 2026, https://2017-2021.state.gov/agreement-for-bringing-peace-to-afghanistan/.","dontUpdate":true,"noteIndex":47},"citationItems":[{"id":380,"uris":["http://zotero.org/users/local/CWEBGHGj/items/X6WJIIVE"],"itemData":{"id":380,"type":"post-weblog","container-title":"United States Department of State","language":"en-US","title":"Agreement for Bringing Peace to Afghanistan","URL":"https://2017-2021.state.gov/agreement-for-bringing-peace-to-afghanistan/","accessed":{"date-parts":[["2026",7,2]]}}}],"schema":"https://github.com/citation-style-language/schema/raw/master/csl-citation.json"} </w:instrText>
      </w:r>
      <w:r w:rsidRPr="00A5714B">
        <w:rPr>
          <w:rFonts w:ascii="Times New Roman" w:hAnsi="Times New Roman" w:cs="Times New Roman"/>
        </w:rPr>
        <w:fldChar w:fldCharType="separate"/>
      </w:r>
      <w:r w:rsidRPr="00A5714B">
        <w:rPr>
          <w:rFonts w:ascii="Times New Roman" w:hAnsi="Times New Roman" w:cs="Times New Roman"/>
          <w:kern w:val="0"/>
        </w:rPr>
        <w:t xml:space="preserve">“Agreement for Bringing Peace to Afghanistan,” </w:t>
      </w:r>
      <w:r w:rsidRPr="00A5714B">
        <w:rPr>
          <w:rFonts w:ascii="Times New Roman" w:hAnsi="Times New Roman" w:cs="Times New Roman"/>
          <w:i/>
          <w:iCs/>
          <w:kern w:val="0"/>
        </w:rPr>
        <w:t>United States Department of State</w:t>
      </w:r>
      <w:r w:rsidRPr="00A5714B">
        <w:rPr>
          <w:rFonts w:ascii="Times New Roman" w:hAnsi="Times New Roman" w:cs="Times New Roman"/>
          <w:kern w:val="0"/>
        </w:rPr>
        <w:t>.</w:t>
      </w:r>
      <w:r w:rsidRPr="00A5714B">
        <w:rPr>
          <w:rFonts w:ascii="Times New Roman" w:hAnsi="Times New Roman" w:cs="Times New Roman"/>
        </w:rPr>
        <w:fldChar w:fldCharType="end"/>
      </w:r>
      <w:r w:rsidRPr="00287B7E">
        <w:rPr>
          <w:rFonts w:ascii="Times New Roman" w:hAnsi="Times New Roman" w:cs="Times New Roman"/>
        </w:rPr>
        <w:t xml:space="preserve"> </w:t>
      </w:r>
    </w:p>
  </w:footnote>
  <w:footnote w:id="55">
    <w:p w14:paraId="36706811" w14:textId="77777777" w:rsidR="007F3CA5" w:rsidRDefault="007F3CA5" w:rsidP="007F3CA5">
      <w:pPr>
        <w:pStyle w:val="FootnoteText"/>
        <w:ind w:firstLine="0"/>
      </w:pPr>
      <w:r w:rsidRPr="00287B7E">
        <w:rPr>
          <w:rStyle w:val="FootnoteReference"/>
          <w:rFonts w:ascii="Times New Roman" w:hAnsi="Times New Roman" w:cs="Times New Roman"/>
        </w:rPr>
        <w:footnoteRef/>
      </w:r>
      <w:r w:rsidRPr="00287B7E">
        <w:rPr>
          <w:rFonts w:ascii="Times New Roman" w:hAnsi="Times New Roman" w:cs="Times New Roman"/>
        </w:rPr>
        <w:t xml:space="preserve"> David E. Sanger, Helene Cooper, and Eric Schmitt, "Debating Exit </w:t>
      </w:r>
      <w:proofErr w:type="gramStart"/>
      <w:r w:rsidRPr="00287B7E">
        <w:rPr>
          <w:rFonts w:ascii="Times New Roman" w:hAnsi="Times New Roman" w:cs="Times New Roman"/>
        </w:rPr>
        <w:t>From</w:t>
      </w:r>
      <w:proofErr w:type="gramEnd"/>
      <w:r w:rsidRPr="00287B7E">
        <w:rPr>
          <w:rFonts w:ascii="Times New Roman" w:hAnsi="Times New Roman" w:cs="Times New Roman"/>
        </w:rPr>
        <w:t xml:space="preserve"> Afghanistan, Biden Rejected Generals' Views," </w:t>
      </w:r>
      <w:r w:rsidRPr="00287B7E">
        <w:rPr>
          <w:rStyle w:val="Emphasis"/>
          <w:rFonts w:ascii="Times New Roman" w:hAnsi="Times New Roman" w:cs="Times New Roman"/>
        </w:rPr>
        <w:t>New York Times</w:t>
      </w:r>
      <w:r w:rsidRPr="00287B7E">
        <w:rPr>
          <w:rFonts w:ascii="Times New Roman" w:hAnsi="Times New Roman" w:cs="Times New Roman"/>
        </w:rPr>
        <w:t>, April 17, 2021</w:t>
      </w:r>
    </w:p>
  </w:footnote>
  <w:footnote w:id="56">
    <w:p w14:paraId="68F63A91" w14:textId="6E1210C8" w:rsidR="00F63819" w:rsidRPr="00835679" w:rsidRDefault="00F63819" w:rsidP="00F63819">
      <w:pPr>
        <w:pStyle w:val="FootnoteText"/>
        <w:ind w:firstLine="0"/>
        <w:rPr>
          <w:rFonts w:ascii="Times New Roman" w:hAnsi="Times New Roman" w:cs="Times New Roman"/>
        </w:rPr>
      </w:pPr>
      <w:r w:rsidRPr="00835679">
        <w:rPr>
          <w:rStyle w:val="FootnoteReference"/>
          <w:rFonts w:ascii="Times New Roman" w:hAnsi="Times New Roman" w:cs="Times New Roman"/>
        </w:rPr>
        <w:footnoteRef/>
      </w:r>
      <w:r w:rsidRPr="00835679">
        <w:rPr>
          <w:rFonts w:ascii="Times New Roman" w:hAnsi="Times New Roman" w:cs="Times New Roman"/>
        </w:rPr>
        <w:t xml:space="preserve"> </w:t>
      </w:r>
      <w:r w:rsidRPr="00835679">
        <w:rPr>
          <w:rFonts w:ascii="Times New Roman" w:hAnsi="Times New Roman" w:cs="Times New Roman"/>
        </w:rPr>
        <w:fldChar w:fldCharType="begin"/>
      </w:r>
      <w:r w:rsidR="006F176D" w:rsidRPr="00835679">
        <w:rPr>
          <w:rFonts w:ascii="Times New Roman" w:hAnsi="Times New Roman" w:cs="Times New Roman"/>
        </w:rPr>
        <w:instrText xml:space="preserve"> ADDIN ZOTERO_ITEM CSL_CITATION {"citationID":"RLHq3UuD","properties":{"formattedCitation":"Woodward, {\\i{}Obama\\uc0\\u8217{}s Wars / Bob Woodward}, 105.","plainCitation":"Woodward, Obama’s Wars / Bob Woodward, 105.","dontUpdate":true,"noteIndex":51},"citationItems":[{"id":367,"uris":["http://zotero.org/users/local/CWEBGHGj/items/4JK76G2N"],"itemData":{"id":367,"type":"book","abstract":"Woodward shows Obama making the critical decisions on the Afghanistan War, the secret war in Pakistan and the worldwide fight against terrorism","call-number":"E908.3 .W66 2010","edition":"1st Simon &amp; Schuster hardcover ed","event-place":"New York","ISBN":"978-1-4391-7249-0","number-of-pages":"441","publisher":"Simon &amp; Schuster","publisher-place":"New York","source":"Library of Congress ISBN","title":"Obama's wars / Bob Woodward","author":[{"family":"Woodward","given":"Bob"}],"issued":{"date-parts":[["2010"]]}},"locator":"105","label":"page"}],"schema":"https://github.com/citation-style-language/schema/raw/master/csl-citation.json"} </w:instrText>
      </w:r>
      <w:r w:rsidRPr="00835679">
        <w:rPr>
          <w:rFonts w:ascii="Times New Roman" w:hAnsi="Times New Roman" w:cs="Times New Roman"/>
        </w:rPr>
        <w:fldChar w:fldCharType="separate"/>
      </w:r>
      <w:r w:rsidRPr="00835679">
        <w:rPr>
          <w:rFonts w:ascii="Times New Roman" w:hAnsi="Times New Roman" w:cs="Times New Roman"/>
          <w:kern w:val="0"/>
        </w:rPr>
        <w:t xml:space="preserve">Woodward, </w:t>
      </w:r>
      <w:r w:rsidRPr="00835679">
        <w:rPr>
          <w:rFonts w:ascii="Times New Roman" w:hAnsi="Times New Roman" w:cs="Times New Roman"/>
          <w:i/>
          <w:iCs/>
          <w:kern w:val="0"/>
        </w:rPr>
        <w:t>Obama’s Wars</w:t>
      </w:r>
      <w:r w:rsidRPr="00835679">
        <w:rPr>
          <w:rFonts w:ascii="Times New Roman" w:hAnsi="Times New Roman" w:cs="Times New Roman"/>
          <w:kern w:val="0"/>
        </w:rPr>
        <w:t>, 105.</w:t>
      </w:r>
      <w:r w:rsidRPr="00835679">
        <w:rPr>
          <w:rFonts w:ascii="Times New Roman" w:hAnsi="Times New Roman" w:cs="Times New Roman"/>
        </w:rPr>
        <w:fldChar w:fldCharType="end"/>
      </w:r>
    </w:p>
  </w:footnote>
  <w:footnote w:id="57">
    <w:p w14:paraId="2BBD1F43" w14:textId="76E75C3C" w:rsidR="00F63819" w:rsidRPr="00835679" w:rsidRDefault="00F63819" w:rsidP="00F63819">
      <w:pPr>
        <w:pStyle w:val="FootnoteText"/>
        <w:ind w:firstLine="0"/>
        <w:rPr>
          <w:rFonts w:ascii="Times New Roman" w:hAnsi="Times New Roman" w:cs="Times New Roman"/>
        </w:rPr>
      </w:pPr>
      <w:r w:rsidRPr="00835679">
        <w:rPr>
          <w:rStyle w:val="FootnoteReference"/>
          <w:rFonts w:ascii="Times New Roman" w:hAnsi="Times New Roman" w:cs="Times New Roman"/>
        </w:rPr>
        <w:footnoteRef/>
      </w:r>
      <w:r w:rsidRPr="00835679">
        <w:rPr>
          <w:rFonts w:ascii="Times New Roman" w:hAnsi="Times New Roman" w:cs="Times New Roman"/>
        </w:rPr>
        <w:t xml:space="preserve"> </w:t>
      </w:r>
      <w:r w:rsidRPr="00835679">
        <w:rPr>
          <w:rFonts w:ascii="Times New Roman" w:hAnsi="Times New Roman" w:cs="Times New Roman"/>
        </w:rPr>
        <w:fldChar w:fldCharType="begin"/>
      </w:r>
      <w:r w:rsidR="006F176D" w:rsidRPr="00835679">
        <w:rPr>
          <w:rFonts w:ascii="Times New Roman" w:hAnsi="Times New Roman" w:cs="Times New Roman"/>
        </w:rPr>
        <w:instrText xml:space="preserve"> ADDIN ZOTERO_ITEM CSL_CITATION {"citationID":"TYnqk0Lg","properties":{"formattedCitation":"Woodward, {\\i{}Obama\\uc0\\u8217{}s Wars / Bob Woodward}, 189.","plainCitation":"Woodward, Obama’s Wars / Bob Woodward, 189.","dontUpdate":true,"noteIndex":53},"citationItems":[{"id":367,"uris":["http://zotero.org/users/local/CWEBGHGj/items/4JK76G2N"],"itemData":{"id":367,"type":"book","abstract":"Woodward shows Obama making the critical decisions on the Afghanistan War, the secret war in Pakistan and the worldwide fight against terrorism","call-number":"E908.3 .W66 2010","edition":"1st Simon &amp; Schuster hardcover ed","event-place":"New York","ISBN":"978-1-4391-7249-0","number-of-pages":"441","publisher":"Simon &amp; Schuster","publisher-place":"New York","source":"Library of Congress ISBN","title":"Obama's wars / Bob Woodward","author":[{"family":"Woodward","given":"Bob"}],"issued":{"date-parts":[["2010"]]}},"locator":"189","label":"page"}],"schema":"https://github.com/citation-style-language/schema/raw/master/csl-citation.json"} </w:instrText>
      </w:r>
      <w:r w:rsidRPr="00835679">
        <w:rPr>
          <w:rFonts w:ascii="Times New Roman" w:hAnsi="Times New Roman" w:cs="Times New Roman"/>
        </w:rPr>
        <w:fldChar w:fldCharType="separate"/>
      </w:r>
      <w:r w:rsidR="004E7B12">
        <w:rPr>
          <w:rFonts w:ascii="Times New Roman" w:hAnsi="Times New Roman" w:cs="Times New Roman"/>
          <w:kern w:val="0"/>
        </w:rPr>
        <w:t>I</w:t>
      </w:r>
      <w:r w:rsidR="007542B9" w:rsidRPr="007542B9">
        <w:rPr>
          <w:rFonts w:ascii="Times New Roman" w:hAnsi="Times New Roman" w:cs="Times New Roman"/>
          <w:kern w:val="0"/>
        </w:rPr>
        <w:t>bid</w:t>
      </w:r>
      <w:r w:rsidRPr="007542B9">
        <w:rPr>
          <w:rFonts w:ascii="Times New Roman" w:hAnsi="Times New Roman" w:cs="Times New Roman"/>
          <w:kern w:val="0"/>
        </w:rPr>
        <w:t>, 189.</w:t>
      </w:r>
      <w:r w:rsidRPr="00835679">
        <w:rPr>
          <w:rFonts w:ascii="Times New Roman" w:hAnsi="Times New Roman" w:cs="Times New Roman"/>
        </w:rPr>
        <w:fldChar w:fldCharType="end"/>
      </w:r>
    </w:p>
  </w:footnote>
  <w:footnote w:id="58">
    <w:p w14:paraId="25E1AF0A" w14:textId="546DA6BA" w:rsidR="0081453B" w:rsidRPr="00835679" w:rsidRDefault="0081453B" w:rsidP="0081453B">
      <w:pPr>
        <w:pStyle w:val="FootnoteText"/>
        <w:ind w:firstLine="0"/>
        <w:rPr>
          <w:rFonts w:ascii="Times New Roman" w:hAnsi="Times New Roman" w:cs="Times New Roman"/>
        </w:rPr>
      </w:pPr>
      <w:r w:rsidRPr="00835679">
        <w:rPr>
          <w:rStyle w:val="FootnoteReference"/>
          <w:rFonts w:ascii="Times New Roman" w:hAnsi="Times New Roman" w:cs="Times New Roman"/>
        </w:rPr>
        <w:footnoteRef/>
      </w:r>
      <w:r w:rsidR="007542B9">
        <w:rPr>
          <w:rFonts w:ascii="Times New Roman" w:hAnsi="Times New Roman" w:cs="Times New Roman"/>
        </w:rPr>
        <w:t xml:space="preserve">Ibid, 263. </w:t>
      </w:r>
    </w:p>
  </w:footnote>
  <w:footnote w:id="59">
    <w:p w14:paraId="05459198" w14:textId="0A648D96" w:rsidR="00A90819" w:rsidRDefault="00A90819" w:rsidP="00A90819">
      <w:pPr>
        <w:pStyle w:val="FootnoteText"/>
        <w:ind w:firstLine="0"/>
      </w:pPr>
      <w:r w:rsidRPr="00835679">
        <w:rPr>
          <w:rStyle w:val="FootnoteReference"/>
          <w:rFonts w:ascii="Times New Roman" w:hAnsi="Times New Roman" w:cs="Times New Roman"/>
        </w:rPr>
        <w:footnoteRef/>
      </w:r>
      <w:r w:rsidRPr="00835679">
        <w:rPr>
          <w:rFonts w:ascii="Times New Roman" w:hAnsi="Times New Roman" w:cs="Times New Roman"/>
        </w:rPr>
        <w:t xml:space="preserve"> </w:t>
      </w:r>
      <w:r w:rsidRPr="00835679">
        <w:rPr>
          <w:rFonts w:ascii="Times New Roman" w:hAnsi="Times New Roman" w:cs="Times New Roman"/>
        </w:rPr>
        <w:fldChar w:fldCharType="begin"/>
      </w:r>
      <w:r w:rsidR="006F176D" w:rsidRPr="00835679">
        <w:rPr>
          <w:rFonts w:ascii="Times New Roman" w:hAnsi="Times New Roman" w:cs="Times New Roman"/>
        </w:rPr>
        <w:instrText xml:space="preserve"> ADDIN ZOTERO_ITEM CSL_CITATION {"citationID":"osT2gAXU","properties":{"formattedCitation":"Woodward, {\\i{}Obama\\uc0\\u8217{}s Wars / Bob Woodward}, 324.","plainCitation":"Woodward, Obama’s Wars / Bob Woodward, 324.","dontUpdate":true,"noteIndex":55},"citationItems":[{"id":367,"uris":["http://zotero.org/users/local/CWEBGHGj/items/4JK76G2N"],"itemData":{"id":367,"type":"book","abstract":"Woodward shows Obama making the critical decisions on the Afghanistan War, the secret war in Pakistan and the worldwide fight against terrorism","call-number":"E908.3 .W66 2010","edition":"1st Simon &amp; Schuster hardcover ed","event-place":"New York","ISBN":"978-1-4391-7249-0","number-of-pages":"441","publisher":"Simon &amp; Schuster","publisher-place":"New York","source":"Library of Congress ISBN","title":"Obama's wars / Bob Woodward","author":[{"family":"Woodward","given":"Bob"}],"issued":{"date-parts":[["2010"]]}},"locator":"324","label":"page"}],"schema":"https://github.com/citation-style-language/schema/raw/master/csl-citation.json"} </w:instrText>
      </w:r>
      <w:r w:rsidRPr="00835679">
        <w:rPr>
          <w:rFonts w:ascii="Times New Roman" w:hAnsi="Times New Roman" w:cs="Times New Roman"/>
        </w:rPr>
        <w:fldChar w:fldCharType="separate"/>
      </w:r>
      <w:r w:rsidR="004E7B12">
        <w:rPr>
          <w:rFonts w:ascii="Times New Roman" w:hAnsi="Times New Roman" w:cs="Times New Roman"/>
          <w:kern w:val="0"/>
        </w:rPr>
        <w:t>I</w:t>
      </w:r>
      <w:r w:rsidR="007542B9">
        <w:rPr>
          <w:rFonts w:ascii="Times New Roman" w:hAnsi="Times New Roman" w:cs="Times New Roman"/>
          <w:kern w:val="0"/>
        </w:rPr>
        <w:t>bid,</w:t>
      </w:r>
      <w:r w:rsidRPr="00835679">
        <w:rPr>
          <w:rFonts w:ascii="Times New Roman" w:hAnsi="Times New Roman" w:cs="Times New Roman"/>
          <w:i/>
          <w:iCs/>
          <w:kern w:val="0"/>
        </w:rPr>
        <w:t xml:space="preserve"> </w:t>
      </w:r>
      <w:r w:rsidRPr="00835679">
        <w:rPr>
          <w:rFonts w:ascii="Times New Roman" w:hAnsi="Times New Roman" w:cs="Times New Roman"/>
          <w:kern w:val="0"/>
        </w:rPr>
        <w:t>324.</w:t>
      </w:r>
      <w:r w:rsidRPr="00835679">
        <w:rPr>
          <w:rFonts w:ascii="Times New Roman" w:hAnsi="Times New Roman" w:cs="Times New Roman"/>
        </w:rPr>
        <w:fldChar w:fldCharType="end"/>
      </w:r>
    </w:p>
  </w:footnote>
  <w:footnote w:id="60">
    <w:p w14:paraId="14843738" w14:textId="77777777" w:rsidR="00193A42" w:rsidRPr="00531083" w:rsidRDefault="00193A42" w:rsidP="00193A42">
      <w:pPr>
        <w:pStyle w:val="FootnoteText"/>
        <w:ind w:firstLine="0"/>
        <w:rPr>
          <w:rFonts w:ascii="Times New Roman" w:hAnsi="Times New Roman" w:cs="Times New Roman"/>
        </w:rPr>
      </w:pPr>
      <w:r w:rsidRPr="00335B04">
        <w:rPr>
          <w:rStyle w:val="FootnoteReference"/>
          <w:rFonts w:ascii="Times New Roman" w:hAnsi="Times New Roman" w:cs="Times New Roman"/>
        </w:rPr>
        <w:footnoteRef/>
      </w:r>
      <w:r w:rsidRPr="00335B04">
        <w:rPr>
          <w:rFonts w:ascii="Times New Roman" w:hAnsi="Times New Roman" w:cs="Times New Roman"/>
        </w:rPr>
        <w:t xml:space="preserve"> Sanger, Cooper, and Schmitt, "Debating Exit </w:t>
      </w:r>
      <w:proofErr w:type="gramStart"/>
      <w:r w:rsidRPr="00335B04">
        <w:rPr>
          <w:rFonts w:ascii="Times New Roman" w:hAnsi="Times New Roman" w:cs="Times New Roman"/>
        </w:rPr>
        <w:t>From</w:t>
      </w:r>
      <w:proofErr w:type="gramEnd"/>
      <w:r w:rsidRPr="00335B04">
        <w:rPr>
          <w:rFonts w:ascii="Times New Roman" w:hAnsi="Times New Roman" w:cs="Times New Roman"/>
        </w:rPr>
        <w:t xml:space="preserve"> Afghanistan."</w:t>
      </w:r>
    </w:p>
  </w:footnote>
  <w:footnote w:id="61">
    <w:p w14:paraId="16EE345A" w14:textId="0AB6D34A" w:rsidR="00193A42" w:rsidRPr="00531083" w:rsidRDefault="00193A42" w:rsidP="00193A42">
      <w:pPr>
        <w:pStyle w:val="FootnoteText"/>
        <w:ind w:firstLine="0"/>
        <w:rPr>
          <w:rFonts w:ascii="Times New Roman" w:hAnsi="Times New Roman" w:cs="Times New Roman"/>
        </w:rPr>
      </w:pPr>
      <w:r w:rsidRPr="00531083">
        <w:rPr>
          <w:rStyle w:val="FootnoteReference"/>
          <w:rFonts w:ascii="Times New Roman" w:hAnsi="Times New Roman" w:cs="Times New Roman"/>
        </w:rPr>
        <w:footnoteRef/>
      </w:r>
      <w:r w:rsidRPr="00531083">
        <w:rPr>
          <w:rFonts w:ascii="Times New Roman" w:hAnsi="Times New Roman" w:cs="Times New Roman"/>
        </w:rPr>
        <w:t xml:space="preserve"> </w:t>
      </w:r>
      <w:r w:rsidRPr="00531083">
        <w:rPr>
          <w:rFonts w:ascii="Times New Roman" w:hAnsi="Times New Roman" w:cs="Times New Roman"/>
        </w:rPr>
        <w:fldChar w:fldCharType="begin"/>
      </w:r>
      <w:r w:rsidR="006F176D">
        <w:rPr>
          <w:rFonts w:ascii="Times New Roman" w:hAnsi="Times New Roman" w:cs="Times New Roman"/>
        </w:rPr>
        <w:instrText xml:space="preserve"> ADDIN ZOTERO_ITEM CSL_CITATION {"citationID":"IbcCo3Ru","properties":{"formattedCitation":"Alexander Ward, {\\i{}The Internationalists: The Fight to Restore American Foreign Policy after Trump} (Portfolio/Penguin, 2024).","plainCitation":"Alexander Ward, The Internationalists: The Fight to Restore American Foreign Policy after Trump (Portfolio/Penguin, 2024).","dontUpdate":true,"noteIndex":57},"citationItems":[{"id":388,"uris":["http://zotero.org/users/local/CWEBGHGj/items/UX7UAQ6N"],"itemData":{"id":388,"type":"book","abstract":"\"The inside story of Biden's foreign policy team and their struggle to restore America's global influence in the aftermath of Trump. When Joe Biden assumed the United States presidency, he brought with him a team of all-star talent, perhaps the most experienced ensemble of policy experts in modern U.S. history. Their mission: repair America's damaged reputation abroad and decide the course of its global future. The challenges and risks could not have been greater. Around the world, adversaries were consolidating power, allies were drifting away, wars were raging, and climate change was accelerating, all while Russia was disrupting democracies and China was seeking to replace the U.S. as the world's preeminent power. Now for the first time since World War II, the United States risked falling from its unrivaled position. If Biden and his team failed, it would likely mark the end of an American era and the rise of a fractured and autocratic world order. In The Internationalists, acclaimed national security reporter Alexander Ward takes us behind the scenes to reveal the struggle to enact a coherent and effective set of policies in a time of global crisis. Against the failure of Afghanistan and Russia's invasion of Ukraine, Biden's all-star team-of-rivals must band together against incredible odds. Their successes, and their failures, will decide not just Biden's presidency. They will decide the very course of America's global future. As The Best and The Brightest chronicled the smoke-filled rooms of the Kennedy Administration, and The Rise of The Vulcans detailed the inner workings of George Bush's war machine, The Internationalists takes readers behind the scenes as Joe Biden and his cabinet embark on some of the most ambitious foreign policy initiatives of any president since Richard M. Nixon. Thanks to rigorous reporting and sources in the rooms where it happened, Ward delivers the first draft of history, the first definitive, unvarnished account of the Biden Doctrine, from the Fall of Kabul to the Rise of Kiev\"--","call-number":"JZ1480.A5 W37 2024","event-place":"New York","ISBN":"978-0-593-53907-1","number-of-pages":"354","publisher":"Portfolio/Penguin","publisher-place":"New York","source":"Library of Congress ISBN","title":"The internationalists: the fight to restore American foreign policy after Trump","title-short":"The internationalists","author":[{"family":"Ward","given":"Alexander"}],"issued":{"date-parts":[["2024"]]}}}],"schema":"https://github.com/citation-style-language/schema/raw/master/csl-citation.json"} </w:instrText>
      </w:r>
      <w:r w:rsidRPr="00531083">
        <w:rPr>
          <w:rFonts w:ascii="Times New Roman" w:hAnsi="Times New Roman" w:cs="Times New Roman"/>
        </w:rPr>
        <w:fldChar w:fldCharType="separate"/>
      </w:r>
      <w:r w:rsidRPr="00531083">
        <w:rPr>
          <w:rFonts w:ascii="Times New Roman" w:hAnsi="Times New Roman" w:cs="Times New Roman"/>
          <w:kern w:val="0"/>
        </w:rPr>
        <w:t xml:space="preserve">Alexander Ward, </w:t>
      </w:r>
      <w:r w:rsidRPr="00531083">
        <w:rPr>
          <w:rFonts w:ascii="Times New Roman" w:hAnsi="Times New Roman" w:cs="Times New Roman"/>
          <w:i/>
          <w:iCs/>
          <w:kern w:val="0"/>
        </w:rPr>
        <w:t>The Internationalists: The Fight to Restore American Foreign Policy after Trump</w:t>
      </w:r>
      <w:r w:rsidRPr="00531083">
        <w:rPr>
          <w:rFonts w:ascii="Times New Roman" w:hAnsi="Times New Roman" w:cs="Times New Roman"/>
          <w:kern w:val="0"/>
        </w:rPr>
        <w:t xml:space="preserve"> (Portfolio/Penguin, 2024).</w:t>
      </w:r>
      <w:r w:rsidRPr="00531083">
        <w:rPr>
          <w:rFonts w:ascii="Times New Roman" w:hAnsi="Times New Roman" w:cs="Times New Roman"/>
        </w:rPr>
        <w:fldChar w:fldCharType="end"/>
      </w:r>
    </w:p>
  </w:footnote>
  <w:footnote w:id="62">
    <w:p w14:paraId="36AD9BB3" w14:textId="4E599874" w:rsidR="00193A42" w:rsidRPr="00DF6F6B" w:rsidRDefault="00193A42" w:rsidP="00193A42">
      <w:pPr>
        <w:pStyle w:val="FootnoteText"/>
        <w:ind w:firstLine="0"/>
        <w:rPr>
          <w:rFonts w:ascii="Times New Roman" w:hAnsi="Times New Roman" w:cs="Times New Roman"/>
        </w:rPr>
      </w:pPr>
      <w:r w:rsidRPr="00DF6F6B">
        <w:rPr>
          <w:rStyle w:val="FootnoteReference"/>
          <w:rFonts w:ascii="Times New Roman" w:hAnsi="Times New Roman" w:cs="Times New Roman"/>
        </w:rPr>
        <w:footnoteRef/>
      </w:r>
      <w:r w:rsidRPr="00DF6F6B">
        <w:rPr>
          <w:rFonts w:ascii="Times New Roman" w:hAnsi="Times New Roman" w:cs="Times New Roman"/>
        </w:rPr>
        <w:t xml:space="preserve"> </w:t>
      </w:r>
      <w:r w:rsidRPr="00DF6F6B">
        <w:rPr>
          <w:rFonts w:ascii="Times New Roman" w:hAnsi="Times New Roman" w:cs="Times New Roman"/>
        </w:rPr>
        <w:fldChar w:fldCharType="begin"/>
      </w:r>
      <w:r w:rsidR="006F176D">
        <w:rPr>
          <w:rFonts w:ascii="Times New Roman" w:hAnsi="Times New Roman" w:cs="Times New Roman"/>
        </w:rPr>
        <w:instrText xml:space="preserve"> ADDIN ZOTERO_ITEM CSL_CITATION {"citationID":"B11X68aI","properties":{"formattedCitation":"Whitehouse.Gov, \\uc0\\u8220{}Background Conference Call with Senior Administration Officials to Preview the President\\uc0\\u8217{}s Plan for Implementing His Strategy to Draw Down Troops in Afghanistan.\\uc0\\u8221{}","plainCitation":"Whitehouse.Gov, “Background Conference Call with Senior Administration Officials to Preview the President’s Plan for Implementing His Strategy to Draw Down Troops in Afghanistan.”","noteIndex":58},"citationItems":[{"id":266,"uris":["http://zotero.org/users/local/CWEBGHGj/items/Q8BWJC3T"],"itemData":{"id":266,"type":"webpage","abstract":"Via Conference Call 3:32 P.M. EDT","container-title":"whitehouse.gov","language":"en","title":"Background Conference Call with Senior Administration Officials to Preview the President's Plan for Implementing His Strategy to Draw Down Troops in Afghanistan","URL":"https://obamawhitehouse.archives.gov/the-press-office/2011/06/22/background-conference-call-senior-administration-officials-preview-presi","accessed":{"date-parts":[["2026",3,27]]},"issued":{"date-parts":[["2011",6,22]]}}}],"schema":"https://github.com/citation-style-language/schema/raw/master/csl-citation.json"} </w:instrText>
      </w:r>
      <w:r w:rsidRPr="00DF6F6B">
        <w:rPr>
          <w:rFonts w:ascii="Times New Roman" w:hAnsi="Times New Roman" w:cs="Times New Roman"/>
        </w:rPr>
        <w:fldChar w:fldCharType="separate"/>
      </w:r>
      <w:r w:rsidRPr="00DF6F6B">
        <w:rPr>
          <w:rFonts w:ascii="Times New Roman" w:hAnsi="Times New Roman" w:cs="Times New Roman"/>
          <w:kern w:val="0"/>
        </w:rPr>
        <w:t>Whitehouse.Gov, “Background Conference Call with Senior Administration Officials to Preview the President’s Plan for Implementing His Strategy to Draw Down Troops in Afghanistan.”</w:t>
      </w:r>
      <w:r w:rsidRPr="00DF6F6B">
        <w:rPr>
          <w:rFonts w:ascii="Times New Roman" w:hAnsi="Times New Roman" w:cs="Times New Roman"/>
        </w:rPr>
        <w:fldChar w:fldCharType="end"/>
      </w:r>
    </w:p>
  </w:footnote>
  <w:footnote w:id="63">
    <w:p w14:paraId="133E27DA" w14:textId="15EF059C" w:rsidR="00DF6F6B" w:rsidRDefault="00DF6F6B" w:rsidP="00DF6F6B">
      <w:pPr>
        <w:pStyle w:val="FootnoteText"/>
        <w:ind w:firstLine="0"/>
      </w:pPr>
      <w:r w:rsidRPr="00DF6F6B">
        <w:rPr>
          <w:rStyle w:val="FootnoteReference"/>
          <w:rFonts w:ascii="Times New Roman" w:hAnsi="Times New Roman" w:cs="Times New Roman"/>
        </w:rPr>
        <w:footnoteRef/>
      </w:r>
      <w:r w:rsidR="00601000">
        <w:rPr>
          <w:rStyle w:val="whitespace-normal"/>
          <w:rFonts w:ascii="Times New Roman" w:hAnsi="Times New Roman" w:cs="Times New Roman"/>
        </w:rPr>
        <w:t>Biden</w:t>
      </w:r>
      <w:r w:rsidRPr="00DF6F6B">
        <w:rPr>
          <w:rFonts w:ascii="Times New Roman" w:hAnsi="Times New Roman" w:cs="Times New Roman"/>
        </w:rPr>
        <w:t>, "Remarks by President Biden on the Way Forward in Afghanistan," April 14, 2021.</w:t>
      </w:r>
    </w:p>
  </w:footnote>
  <w:footnote w:id="64">
    <w:p w14:paraId="3E58178B" w14:textId="01BC2C67" w:rsidR="001E0CE8" w:rsidRPr="004970D4" w:rsidRDefault="001E0CE8" w:rsidP="001E0CE8">
      <w:pPr>
        <w:pStyle w:val="FootnoteText"/>
        <w:ind w:firstLine="0"/>
        <w:rPr>
          <w:rFonts w:ascii="Times New Roman" w:hAnsi="Times New Roman" w:cs="Times New Roman"/>
          <w:highlight w:val="yellow"/>
        </w:rPr>
      </w:pPr>
      <w:r w:rsidRPr="004970D4">
        <w:rPr>
          <w:rStyle w:val="FootnoteReference"/>
          <w:rFonts w:ascii="Times New Roman" w:hAnsi="Times New Roman" w:cs="Times New Roman"/>
        </w:rPr>
        <w:footnoteRef/>
      </w:r>
      <w:r w:rsidRPr="004970D4">
        <w:rPr>
          <w:rFonts w:ascii="Times New Roman" w:hAnsi="Times New Roman" w:cs="Times New Roman"/>
        </w:rPr>
        <w:t xml:space="preserve">Lead Inspector General, </w:t>
      </w:r>
      <w:r w:rsidRPr="004970D4">
        <w:rPr>
          <w:rStyle w:val="Emphasis"/>
          <w:rFonts w:ascii="Times New Roman" w:hAnsi="Times New Roman" w:cs="Times New Roman"/>
        </w:rPr>
        <w:t>Lead Inspector General for Operation Freedom's Sentinel: Quarterly Report to the United States Congress, July 1, 2021–September 30, 2021</w:t>
      </w:r>
      <w:r w:rsidR="00812332">
        <w:rPr>
          <w:rFonts w:ascii="Times New Roman" w:hAnsi="Times New Roman" w:cs="Times New Roman"/>
        </w:rPr>
        <w:t>.</w:t>
      </w:r>
    </w:p>
  </w:footnote>
  <w:footnote w:id="65">
    <w:p w14:paraId="61168DB2" w14:textId="46623670" w:rsidR="001E0CE8" w:rsidRPr="004970D4" w:rsidRDefault="001E0CE8" w:rsidP="001E0CE8">
      <w:pPr>
        <w:pStyle w:val="FootnoteText"/>
        <w:ind w:firstLine="0"/>
        <w:rPr>
          <w:rFonts w:ascii="Times New Roman" w:hAnsi="Times New Roman" w:cs="Times New Roman"/>
        </w:rPr>
      </w:pPr>
      <w:r w:rsidRPr="004970D4">
        <w:rPr>
          <w:rStyle w:val="FootnoteReference"/>
          <w:rFonts w:ascii="Times New Roman" w:hAnsi="Times New Roman" w:cs="Times New Roman"/>
        </w:rPr>
        <w:footnoteRef/>
      </w:r>
      <w:r w:rsidRPr="004970D4">
        <w:rPr>
          <w:rFonts w:ascii="Times New Roman" w:hAnsi="Times New Roman" w:cs="Times New Roman"/>
        </w:rPr>
        <w:t xml:space="preserve"> </w:t>
      </w:r>
      <w:r w:rsidR="00175F3E">
        <w:rPr>
          <w:rFonts w:ascii="Times New Roman" w:hAnsi="Times New Roman" w:cs="Times New Roman"/>
        </w:rPr>
        <w:t>Ibid.</w:t>
      </w:r>
    </w:p>
  </w:footnote>
  <w:footnote w:id="66">
    <w:p w14:paraId="15E9ED39" w14:textId="75F5FA14" w:rsidR="001E0CE8" w:rsidRPr="004970D4" w:rsidRDefault="001E0CE8" w:rsidP="001E0CE8">
      <w:pPr>
        <w:pStyle w:val="FootnoteText"/>
        <w:ind w:firstLine="0"/>
        <w:rPr>
          <w:rFonts w:ascii="Times New Roman" w:hAnsi="Times New Roman" w:cs="Times New Roman"/>
        </w:rPr>
      </w:pPr>
      <w:r w:rsidRPr="004970D4">
        <w:rPr>
          <w:rStyle w:val="FootnoteReference"/>
          <w:rFonts w:ascii="Times New Roman" w:hAnsi="Times New Roman" w:cs="Times New Roman"/>
        </w:rPr>
        <w:footnoteRef/>
      </w:r>
      <w:r w:rsidRPr="004970D4">
        <w:rPr>
          <w:rFonts w:ascii="Times New Roman" w:hAnsi="Times New Roman" w:cs="Times New Roman"/>
        </w:rPr>
        <w:t xml:space="preserve"> </w:t>
      </w:r>
      <w:r w:rsidR="007A1391">
        <w:rPr>
          <w:rFonts w:ascii="Times New Roman" w:hAnsi="Times New Roman" w:cs="Times New Roman"/>
        </w:rPr>
        <w:t>Biden,</w:t>
      </w:r>
      <w:r w:rsidRPr="004970D4">
        <w:rPr>
          <w:rFonts w:ascii="Times New Roman" w:hAnsi="Times New Roman" w:cs="Times New Roman"/>
        </w:rPr>
        <w:t xml:space="preserve"> "Remarks on the Drawdown of U.S. Forces in Afghanistan," White House, July 8, 2021.</w:t>
      </w:r>
    </w:p>
  </w:footnote>
  <w:footnote w:id="67">
    <w:p w14:paraId="6394F6B4" w14:textId="1DA0A643" w:rsidR="00CB2CD0" w:rsidRDefault="00CB2CD0" w:rsidP="00CB2CD0">
      <w:pPr>
        <w:pStyle w:val="FootnoteText"/>
        <w:ind w:firstLine="0"/>
      </w:pPr>
      <w:r w:rsidRPr="004970D4">
        <w:rPr>
          <w:rStyle w:val="FootnoteReference"/>
          <w:rFonts w:ascii="Times New Roman" w:hAnsi="Times New Roman" w:cs="Times New Roman"/>
        </w:rPr>
        <w:footnoteRef/>
      </w:r>
      <w:r w:rsidRPr="004970D4">
        <w:rPr>
          <w:rFonts w:ascii="Times New Roman" w:hAnsi="Times New Roman" w:cs="Times New Roman"/>
        </w:rPr>
        <w:t xml:space="preserve"> </w:t>
      </w:r>
      <w:r w:rsidR="007A1391">
        <w:rPr>
          <w:rFonts w:ascii="Times New Roman" w:hAnsi="Times New Roman" w:cs="Times New Roman"/>
        </w:rPr>
        <w:t xml:space="preserve">Ibid. </w:t>
      </w:r>
    </w:p>
  </w:footnote>
  <w:footnote w:id="68">
    <w:p w14:paraId="10E3BC04" w14:textId="7737D490" w:rsidR="004D2E23" w:rsidRPr="00294A34" w:rsidRDefault="004D2E23" w:rsidP="004D2E23">
      <w:pPr>
        <w:pStyle w:val="FootnoteText"/>
        <w:ind w:firstLine="0"/>
        <w:rPr>
          <w:rFonts w:ascii="Times New Roman" w:hAnsi="Times New Roman" w:cs="Times New Roman"/>
        </w:rPr>
      </w:pPr>
      <w:r w:rsidRPr="00294A34">
        <w:rPr>
          <w:rStyle w:val="FootnoteReference"/>
          <w:rFonts w:ascii="Times New Roman" w:hAnsi="Times New Roman" w:cs="Times New Roman"/>
        </w:rPr>
        <w:footnoteRef/>
      </w:r>
      <w:r w:rsidRPr="00294A34">
        <w:rPr>
          <w:rFonts w:ascii="Times New Roman" w:hAnsi="Times New Roman" w:cs="Times New Roman"/>
        </w:rPr>
        <w:t xml:space="preserve"> </w:t>
      </w:r>
      <w:r w:rsidRPr="00294A34">
        <w:rPr>
          <w:rFonts w:ascii="Times New Roman" w:hAnsi="Times New Roman" w:cs="Times New Roman"/>
          <w:color w:val="3A3A3A"/>
          <w:shd w:val="clear" w:color="auto" w:fill="FFFFFF"/>
        </w:rPr>
        <w:t>Snyder</w:t>
      </w:r>
      <w:r w:rsidR="004F3BFD">
        <w:rPr>
          <w:rFonts w:ascii="Times New Roman" w:hAnsi="Times New Roman" w:cs="Times New Roman"/>
          <w:color w:val="3A3A3A"/>
          <w:shd w:val="clear" w:color="auto" w:fill="FFFFFF"/>
        </w:rPr>
        <w:t xml:space="preserve">. </w:t>
      </w:r>
      <w:r w:rsidRPr="00294A34">
        <w:rPr>
          <w:rFonts w:ascii="Times New Roman" w:hAnsi="Times New Roman" w:cs="Times New Roman"/>
          <w:color w:val="3A3A3A"/>
          <w:shd w:val="clear" w:color="auto" w:fill="FFFFFF"/>
        </w:rPr>
        <w:t>1987. </w:t>
      </w:r>
    </w:p>
  </w:footnote>
  <w:footnote w:id="69">
    <w:p w14:paraId="395806C7" w14:textId="203DDBA8" w:rsidR="00921FCC" w:rsidRPr="00294A34" w:rsidRDefault="00921FCC" w:rsidP="00921FCC">
      <w:pPr>
        <w:pStyle w:val="FootnoteText"/>
        <w:ind w:firstLine="0"/>
        <w:rPr>
          <w:rFonts w:ascii="Times New Roman" w:hAnsi="Times New Roman" w:cs="Times New Roman"/>
        </w:rPr>
      </w:pPr>
      <w:r w:rsidRPr="00294A34">
        <w:rPr>
          <w:rStyle w:val="FootnoteReference"/>
          <w:rFonts w:ascii="Times New Roman" w:hAnsi="Times New Roman" w:cs="Times New Roman"/>
        </w:rPr>
        <w:footnoteRef/>
      </w:r>
      <w:r w:rsidRPr="00294A34">
        <w:rPr>
          <w:rFonts w:ascii="Times New Roman" w:hAnsi="Times New Roman" w:cs="Times New Roman"/>
        </w:rPr>
        <w:t xml:space="preserve"> </w:t>
      </w:r>
      <w:r w:rsidR="00C20958">
        <w:rPr>
          <w:rFonts w:ascii="Times New Roman" w:hAnsi="Times New Roman" w:cs="Times New Roman"/>
          <w:color w:val="3A3A3A"/>
          <w:shd w:val="clear" w:color="auto" w:fill="FFFFFF"/>
        </w:rPr>
        <w:t xml:space="preserve">Ibid. </w:t>
      </w:r>
    </w:p>
  </w:footnote>
  <w:footnote w:id="70">
    <w:p w14:paraId="5CEED75F" w14:textId="77777777" w:rsidR="00F8707C" w:rsidRPr="00DE6BE8" w:rsidRDefault="00F8707C" w:rsidP="00F8707C">
      <w:pPr>
        <w:pStyle w:val="FootnoteText"/>
        <w:ind w:firstLine="0"/>
        <w:rPr>
          <w:rFonts w:ascii="Times New Roman" w:hAnsi="Times New Roman" w:cs="Times New Roman"/>
          <w:highlight w:val="yellow"/>
        </w:rPr>
      </w:pPr>
      <w:r w:rsidRPr="00DE6BE8">
        <w:rPr>
          <w:rStyle w:val="FootnoteReference"/>
          <w:rFonts w:ascii="Times New Roman" w:hAnsi="Times New Roman" w:cs="Times New Roman"/>
        </w:rPr>
        <w:footnoteRef/>
      </w:r>
      <w:r w:rsidRPr="00DE6BE8">
        <w:rPr>
          <w:rFonts w:ascii="Times New Roman" w:hAnsi="Times New Roman" w:cs="Times New Roman"/>
        </w:rPr>
        <w:t xml:space="preserve"> Dave Lawler, “U.S. Allies and NATO Push Biden to Extend Afghanistan Airlift beyond August 31,” </w:t>
      </w:r>
      <w:r w:rsidRPr="00DE6BE8">
        <w:rPr>
          <w:rStyle w:val="Emphasis"/>
          <w:rFonts w:ascii="Times New Roman" w:hAnsi="Times New Roman" w:cs="Times New Roman"/>
        </w:rPr>
        <w:t>Axios</w:t>
      </w:r>
      <w:r w:rsidRPr="00DE6BE8">
        <w:rPr>
          <w:rFonts w:ascii="Times New Roman" w:hAnsi="Times New Roman" w:cs="Times New Roman"/>
        </w:rPr>
        <w:t>, August 24, 2021</w:t>
      </w:r>
      <w:r w:rsidRPr="00DE6BE8">
        <w:rPr>
          <w:rFonts w:ascii="Times New Roman" w:hAnsi="Times New Roman" w:cs="Times New Roman"/>
          <w:highlight w:val="yellow"/>
        </w:rPr>
        <w:fldChar w:fldCharType="begin"/>
      </w:r>
      <w:r>
        <w:rPr>
          <w:rFonts w:ascii="Times New Roman" w:hAnsi="Times New Roman" w:cs="Times New Roman"/>
          <w:highlight w:val="yellow"/>
        </w:rPr>
        <w:instrText xml:space="preserve"> ADDIN ZOTERO_ITEM CSL_CITATION {"citationID":"SlDjcwnZ","properties":{"formattedCitation":"Dave Lawler, \\uc0\\u8220{}U.S. Allies and NATO Push Biden to Extend Afghanistan Airlift beyond August 31,\\uc0\\u8221{} Axios, August 24, 2021, https://www.axios.com/2021/08/23/biden-afghanistan-withdrawal-august-deadline-taliban.","plainCitation":"Dave Lawler, “U.S. Allies and NATO Push Biden to Extend Afghanistan Airlift beyond August 31,” Axios, August 24, 2021, https://www.axios.com/2021/08/23/biden-afghanistan-withdrawal-august-deadline-taliban.","dontUpdate":true,"noteIndex":66},"citationItems":[{"id":402,"uris":["http://zotero.org/users/local/CWEBGHGj/items/MMI7WRNT"],"itemData":{"id":402,"type":"webpage","abstract":"The Taliban says that's a red line.","container-title":"Axios","language":"en","title":"U.S. allies and NATO push Biden to extend Afghanistan airlift beyond August 31","URL":"https://www.axios.com/2021/08/23/biden-afghanistan-withdrawal-august-deadline-taliban","author":[{"family":"Lawler","given":"Dave"}],"accessed":{"date-parts":[["2026",7,2]]},"issued":{"date-parts":[["2021",8,24]]}}}],"schema":"https://github.com/citation-style-language/schema/raw/master/csl-citation.json"} </w:instrText>
      </w:r>
      <w:r w:rsidRPr="00DE6BE8">
        <w:rPr>
          <w:rFonts w:ascii="Times New Roman" w:hAnsi="Times New Roman" w:cs="Times New Roman"/>
          <w:highlight w:val="yellow"/>
        </w:rPr>
        <w:fldChar w:fldCharType="separate"/>
      </w:r>
      <w:r w:rsidRPr="00DE6BE8">
        <w:rPr>
          <w:rFonts w:ascii="Times New Roman" w:hAnsi="Times New Roman" w:cs="Times New Roman"/>
          <w:highlight w:val="yellow"/>
        </w:rPr>
        <w:fldChar w:fldCharType="end"/>
      </w:r>
    </w:p>
  </w:footnote>
  <w:footnote w:id="71">
    <w:p w14:paraId="0FA8512F" w14:textId="6EB3D06A" w:rsidR="004D2E23" w:rsidRPr="00F8707C" w:rsidRDefault="004D2E23" w:rsidP="004D2E23">
      <w:pPr>
        <w:pStyle w:val="FootnoteText"/>
        <w:ind w:firstLine="0"/>
        <w:rPr>
          <w:rFonts w:ascii="Times New Roman" w:hAnsi="Times New Roman" w:cs="Times New Roman"/>
        </w:rPr>
      </w:pPr>
      <w:r w:rsidRPr="00F8707C">
        <w:rPr>
          <w:rStyle w:val="FootnoteReference"/>
          <w:rFonts w:ascii="Times New Roman" w:hAnsi="Times New Roman" w:cs="Times New Roman"/>
        </w:rPr>
        <w:footnoteRef/>
      </w:r>
      <w:r w:rsidRPr="00F8707C">
        <w:rPr>
          <w:rFonts w:ascii="Times New Roman" w:hAnsi="Times New Roman" w:cs="Times New Roman"/>
        </w:rPr>
        <w:t xml:space="preserve"> J. Alex Tarquinio, “Macron Uses Biden’s Afghan Retreat to Push ‘Strategic Autonomy,’” </w:t>
      </w:r>
      <w:r w:rsidRPr="00F8707C">
        <w:rPr>
          <w:rStyle w:val="Emphasis"/>
          <w:rFonts w:ascii="Times New Roman" w:hAnsi="Times New Roman" w:cs="Times New Roman"/>
        </w:rPr>
        <w:t>Foreign Policy</w:t>
      </w:r>
      <w:r w:rsidRPr="00F8707C">
        <w:rPr>
          <w:rFonts w:ascii="Times New Roman" w:hAnsi="Times New Roman" w:cs="Times New Roman"/>
        </w:rPr>
        <w:t>, September 2, 2021</w:t>
      </w:r>
      <w:r w:rsidRPr="00F8707C">
        <w:rPr>
          <w:rFonts w:ascii="Times New Roman" w:hAnsi="Times New Roman" w:cs="Times New Roman"/>
        </w:rPr>
        <w:fldChar w:fldCharType="begin"/>
      </w:r>
      <w:r w:rsidR="001F60B0" w:rsidRPr="00F8707C">
        <w:rPr>
          <w:rFonts w:ascii="Times New Roman" w:hAnsi="Times New Roman" w:cs="Times New Roman"/>
        </w:rPr>
        <w:instrText xml:space="preserve"> ADDIN ZOTERO_ITEM CSL_CITATION {"citationID":"7MlgKksX","properties":{"formattedCitation":"J. Alex Tarquinio, \\uc0\\u8220{}Macron Uses Biden\\uc0\\u8217{}s Afghan Retreat to Push \\uc0\\u8216{}Strategic Autonomy,\\uc0\\u8217{}\\uc0\\u8221{} {\\i{}Foreign Policy}, July 14, 2026, https://foreignpolicy.com/2021/09/02/macron-biden-afghanistan-retreat-strategic-autonomy/.","plainCitation":"J. Alex Tarquinio, “Macron Uses Biden’s Afghan Retreat to Push ‘Strategic Autonomy,’” Foreign Policy, July 14, 2026, https://foreignpolicy.com/2021/09/02/macron-biden-afghanistan-retreat-strategic-autonomy/.","dontUpdate":true,"noteIndex":67},"citationItems":[{"id":404,"uris":["http://zotero.org/users/local/CWEBGHGj/items/4AK3ZRQJ"],"itemData":{"id":404,"type":"post-weblog","abstract":"But doubts remain whether he can cut his own path in the Middle East.","container-title":"Foreign Policy","language":"en-US","title":"Macron Uses Biden’s Afghan Retreat to Push ‘Strategic Autonomy’","URL":"https://foreignpolicy.com/2021/09/02/macron-biden-afghanistan-retreat-strategic-autonomy/","author":[{"family":"Tarquinio","given":"J. Alex"}],"accessed":{"date-parts":[["2026",7,2]]},"issued":{"date-parts":[["2026",7,14]]}}}],"schema":"https://github.com/citation-style-language/schema/raw/master/csl-citation.json"} </w:instrText>
      </w:r>
      <w:r w:rsidRPr="00F8707C">
        <w:rPr>
          <w:rFonts w:ascii="Times New Roman" w:hAnsi="Times New Roman" w:cs="Times New Roman"/>
        </w:rPr>
        <w:fldChar w:fldCharType="separate"/>
      </w:r>
      <w:r w:rsidRPr="00F8707C">
        <w:rPr>
          <w:rFonts w:ascii="Times New Roman" w:hAnsi="Times New Roman" w:cs="Times New Roman"/>
        </w:rPr>
        <w:fldChar w:fldCharType="end"/>
      </w:r>
    </w:p>
  </w:footnote>
  <w:footnote w:id="72">
    <w:p w14:paraId="473F2A50" w14:textId="77777777" w:rsidR="004D2E23" w:rsidRPr="000438A4" w:rsidRDefault="004D2E23" w:rsidP="004D2E23">
      <w:pPr>
        <w:pStyle w:val="FootnoteText"/>
        <w:ind w:firstLine="0"/>
        <w:rPr>
          <w:rFonts w:ascii="Times New Roman" w:hAnsi="Times New Roman" w:cs="Times New Roman"/>
        </w:rPr>
      </w:pPr>
      <w:r w:rsidRPr="00F8707C">
        <w:rPr>
          <w:rStyle w:val="FootnoteReference"/>
          <w:rFonts w:ascii="Times New Roman" w:hAnsi="Times New Roman" w:cs="Times New Roman"/>
        </w:rPr>
        <w:footnoteRef/>
      </w:r>
      <w:r w:rsidRPr="00F8707C">
        <w:rPr>
          <w:rFonts w:ascii="Times New Roman" w:hAnsi="Times New Roman" w:cs="Times New Roman"/>
        </w:rPr>
        <w:t xml:space="preserve">Mark Snyder and Paul T. Fuglestad, "Status and the Motivational Foundations of Self-Monitoring," </w:t>
      </w:r>
      <w:r w:rsidRPr="00F8707C">
        <w:rPr>
          <w:rStyle w:val="Emphasis"/>
          <w:rFonts w:ascii="Times New Roman" w:hAnsi="Times New Roman" w:cs="Times New Roman"/>
        </w:rPr>
        <w:t>Social and Personality Psychology Compass</w:t>
      </w:r>
      <w:r w:rsidRPr="00F8707C">
        <w:rPr>
          <w:rFonts w:ascii="Times New Roman" w:hAnsi="Times New Roman" w:cs="Times New Roman"/>
        </w:rPr>
        <w:t xml:space="preserve"> 4 (2010): 1031–41.</w:t>
      </w:r>
    </w:p>
  </w:footnote>
  <w:footnote w:id="73">
    <w:p w14:paraId="1EB25883" w14:textId="77777777" w:rsidR="00C01BC9" w:rsidRPr="00EA68CF" w:rsidRDefault="00C01BC9" w:rsidP="00C01BC9">
      <w:pPr>
        <w:pStyle w:val="FootnoteText"/>
        <w:ind w:firstLine="0"/>
        <w:rPr>
          <w:rFonts w:ascii="Times New Roman" w:hAnsi="Times New Roman" w:cs="Times New Roman"/>
          <w:highlight w:val="yellow"/>
        </w:rPr>
      </w:pPr>
      <w:r w:rsidRPr="00EA68CF">
        <w:rPr>
          <w:rStyle w:val="FootnoteReference"/>
          <w:rFonts w:ascii="Times New Roman" w:hAnsi="Times New Roman" w:cs="Times New Roman"/>
        </w:rPr>
        <w:footnoteRef/>
      </w:r>
      <w:r w:rsidRPr="00EA68CF">
        <w:rPr>
          <w:rFonts w:ascii="Times New Roman" w:hAnsi="Times New Roman" w:cs="Times New Roman"/>
        </w:rPr>
        <w:t xml:space="preserve"> ABC News, “Full Transcript of ABC News’ George Stephanopoulos’ Interview with President Joe Biden,” August 19, 2021</w:t>
      </w:r>
    </w:p>
  </w:footnote>
  <w:footnote w:id="74">
    <w:p w14:paraId="5D472407" w14:textId="2A9D960A" w:rsidR="004D2E23" w:rsidRPr="00EA68CF" w:rsidRDefault="004D2E23" w:rsidP="004D2E23">
      <w:pPr>
        <w:pStyle w:val="FootnoteText"/>
        <w:ind w:firstLine="0"/>
        <w:rPr>
          <w:rFonts w:ascii="Times New Roman" w:hAnsi="Times New Roman" w:cs="Times New Roman"/>
          <w:highlight w:val="yellow"/>
        </w:rPr>
      </w:pPr>
      <w:r w:rsidRPr="00EA68CF">
        <w:rPr>
          <w:rStyle w:val="FootnoteReference"/>
          <w:rFonts w:ascii="Times New Roman" w:hAnsi="Times New Roman" w:cs="Times New Roman"/>
        </w:rPr>
        <w:footnoteRef/>
      </w:r>
      <w:r w:rsidRPr="00EA68CF">
        <w:rPr>
          <w:rFonts w:ascii="Times New Roman" w:hAnsi="Times New Roman" w:cs="Times New Roman"/>
        </w:rPr>
        <w:t xml:space="preserve"> </w:t>
      </w:r>
      <w:r w:rsidR="001827FF">
        <w:rPr>
          <w:rFonts w:ascii="Times New Roman" w:hAnsi="Times New Roman" w:cs="Times New Roman"/>
        </w:rPr>
        <w:t>Ibid.</w:t>
      </w:r>
    </w:p>
  </w:footnote>
  <w:footnote w:id="75">
    <w:p w14:paraId="0D3E046D" w14:textId="34F206EE" w:rsidR="004D2E23" w:rsidRPr="00EA68CF" w:rsidRDefault="004D2E23" w:rsidP="004D2E23">
      <w:pPr>
        <w:pStyle w:val="FootnoteText"/>
        <w:ind w:firstLine="0"/>
        <w:rPr>
          <w:rFonts w:ascii="Times New Roman" w:hAnsi="Times New Roman" w:cs="Times New Roman"/>
        </w:rPr>
      </w:pPr>
      <w:r w:rsidRPr="00616F7E">
        <w:rPr>
          <w:rStyle w:val="FootnoteReference"/>
          <w:rFonts w:ascii="Times New Roman" w:hAnsi="Times New Roman" w:cs="Times New Roman"/>
        </w:rPr>
        <w:footnoteRef/>
      </w:r>
      <w:r w:rsidRPr="00616F7E">
        <w:rPr>
          <w:rFonts w:ascii="Times New Roman" w:hAnsi="Times New Roman" w:cs="Times New Roman"/>
        </w:rPr>
        <w:t xml:space="preserve"> </w:t>
      </w:r>
      <w:r w:rsidRPr="00616F7E">
        <w:rPr>
          <w:rFonts w:ascii="Times New Roman" w:hAnsi="Times New Roman" w:cs="Times New Roman"/>
        </w:rPr>
        <w:fldChar w:fldCharType="begin"/>
      </w:r>
      <w:r w:rsidR="006F176D" w:rsidRPr="00616F7E">
        <w:rPr>
          <w:rFonts w:ascii="Times New Roman" w:hAnsi="Times New Roman" w:cs="Times New Roman"/>
        </w:rPr>
        <w:instrText xml:space="preserve"> ADDIN ZOTERO_ITEM CSL_CITATION {"citationID":"hkOxIcLe","properties":{"formattedCitation":"Ward, {\\i{}The Internationalists}.","plainCitation":"Ward, The Internationalists.","noteIndex":72},"citationItems":[{"id":388,"uris":["http://zotero.org/users/local/CWEBGHGj/items/UX7UAQ6N"],"itemData":{"id":388,"type":"book","abstract":"\"The inside story of Biden's foreign policy team and their struggle to restore America's global influence in the aftermath of Trump. When Joe Biden assumed the United States presidency, he brought with him a team of all-star talent, perhaps the most experienced ensemble of policy experts in modern U.S. history. Their mission: repair America's damaged reputation abroad and decide the course of its global future. The challenges and risks could not have been greater. Around the world, adversaries were consolidating power, allies were drifting away, wars were raging, and climate change was accelerating, all while Russia was disrupting democracies and China was seeking to replace the U.S. as the world's preeminent power. Now for the first time since World War II, the United States risked falling from its unrivaled position. If Biden and his team failed, it would likely mark the end of an American era and the rise of a fractured and autocratic world order. In The Internationalists, acclaimed national security reporter Alexander Ward takes us behind the scenes to reveal the struggle to enact a coherent and effective set of policies in a time of global crisis. Against the failure of Afghanistan and Russia's invasion of Ukraine, Biden's all-star team-of-rivals must band together against incredible odds. Their successes, and their failures, will decide not just Biden's presidency. They will decide the very course of America's global future. As The Best and The Brightest chronicled the smoke-filled rooms of the Kennedy Administration, and The Rise of The Vulcans detailed the inner workings of George Bush's war machine, The Internationalists takes readers behind the scenes as Joe Biden and his cabinet embark on some of the most ambitious foreign policy initiatives of any president since Richard M. Nixon. Thanks to rigorous reporting and sources in the rooms where it happened, Ward delivers the first draft of history, the first definitive, unvarnished account of the Biden Doctrine, from the Fall of Kabul to the Rise of Kiev\"--","call-number":"JZ1480.A5 W37 2024","event-place":"New York","ISBN":"978-0-593-53907-1","number-of-pages":"354","publisher":"Portfolio/Penguin","publisher-place":"New York","source":"Library of Congress ISBN","title":"The internationalists: the fight to restore American foreign policy after Trump","title-short":"The internationalists","author":[{"family":"Ward","given":"Alexander"}],"issued":{"date-parts":[["2024"]]}}}],"schema":"https://github.com/citation-style-language/schema/raw/master/csl-citation.json"} </w:instrText>
      </w:r>
      <w:r w:rsidRPr="00616F7E">
        <w:rPr>
          <w:rFonts w:ascii="Times New Roman" w:hAnsi="Times New Roman" w:cs="Times New Roman"/>
        </w:rPr>
        <w:fldChar w:fldCharType="separate"/>
      </w:r>
      <w:r w:rsidRPr="00616F7E">
        <w:rPr>
          <w:rFonts w:ascii="Times New Roman" w:hAnsi="Times New Roman" w:cs="Times New Roman"/>
          <w:kern w:val="0"/>
        </w:rPr>
        <w:t xml:space="preserve">Ward, </w:t>
      </w:r>
      <w:r w:rsidRPr="00616F7E">
        <w:rPr>
          <w:rFonts w:ascii="Times New Roman" w:hAnsi="Times New Roman" w:cs="Times New Roman"/>
          <w:i/>
          <w:iCs/>
          <w:kern w:val="0"/>
        </w:rPr>
        <w:t>The Internationalists</w:t>
      </w:r>
      <w:r w:rsidRPr="00616F7E">
        <w:rPr>
          <w:rFonts w:ascii="Times New Roman" w:hAnsi="Times New Roman" w:cs="Times New Roman"/>
          <w:kern w:val="0"/>
        </w:rPr>
        <w:t>.</w:t>
      </w:r>
      <w:r w:rsidRPr="00616F7E">
        <w:rPr>
          <w:rFonts w:ascii="Times New Roman" w:hAnsi="Times New Roman" w:cs="Times New Roman"/>
        </w:rPr>
        <w:fldChar w:fldCharType="end"/>
      </w:r>
    </w:p>
  </w:footnote>
  <w:footnote w:id="76">
    <w:p w14:paraId="21462785" w14:textId="78C6738E" w:rsidR="00EF5535" w:rsidRPr="002D0B1D" w:rsidRDefault="00EF5535" w:rsidP="00EF5535">
      <w:pPr>
        <w:pStyle w:val="FootnoteText"/>
        <w:ind w:firstLine="0"/>
        <w:rPr>
          <w:rFonts w:ascii="Times New Roman" w:hAnsi="Times New Roman" w:cs="Times New Roman"/>
        </w:rPr>
      </w:pPr>
      <w:r w:rsidRPr="002D0B1D">
        <w:rPr>
          <w:rStyle w:val="FootnoteReference"/>
          <w:rFonts w:ascii="Times New Roman" w:hAnsi="Times New Roman" w:cs="Times New Roman"/>
        </w:rPr>
        <w:footnoteRef/>
      </w:r>
      <w:r w:rsidRPr="002D0B1D">
        <w:rPr>
          <w:rFonts w:ascii="Times New Roman" w:hAnsi="Times New Roman" w:cs="Times New Roman"/>
        </w:rPr>
        <w:t xml:space="preserve"> Franco Ordoñez, “Generals Say They Recommended Keeping U.S. Troops in Afghanistan,” </w:t>
      </w:r>
      <w:r w:rsidRPr="002D0B1D">
        <w:rPr>
          <w:rStyle w:val="Emphasis"/>
          <w:rFonts w:ascii="Times New Roman" w:hAnsi="Times New Roman" w:cs="Times New Roman"/>
        </w:rPr>
        <w:t>NPR</w:t>
      </w:r>
      <w:r w:rsidRPr="002D0B1D">
        <w:rPr>
          <w:rFonts w:ascii="Times New Roman" w:hAnsi="Times New Roman" w:cs="Times New Roman"/>
        </w:rPr>
        <w:t>, September 28, 2021</w:t>
      </w:r>
      <w:r w:rsidR="00FC0818">
        <w:rPr>
          <w:rFonts w:ascii="Times New Roman" w:hAnsi="Times New Roman" w:cs="Times New Roman"/>
        </w:rPr>
        <w:t>.</w:t>
      </w:r>
      <w:r w:rsidRPr="002D0B1D">
        <w:rPr>
          <w:rFonts w:ascii="Times New Roman" w:hAnsi="Times New Roman" w:cs="Times New Roman"/>
        </w:rPr>
        <w:t xml:space="preserve"> </w:t>
      </w:r>
    </w:p>
  </w:footnote>
  <w:footnote w:id="77">
    <w:p w14:paraId="54F03535" w14:textId="77777777" w:rsidR="00EF5535" w:rsidRPr="0066409C" w:rsidRDefault="00EF5535" w:rsidP="00EF5535">
      <w:pPr>
        <w:pStyle w:val="FootnoteText"/>
        <w:ind w:firstLine="0"/>
        <w:rPr>
          <w:highlight w:val="yellow"/>
        </w:rPr>
      </w:pPr>
      <w:r w:rsidRPr="00AE554C">
        <w:rPr>
          <w:rStyle w:val="FootnoteReference"/>
          <w:rFonts w:ascii="Times New Roman" w:hAnsi="Times New Roman" w:cs="Times New Roman"/>
        </w:rPr>
        <w:footnoteRef/>
      </w:r>
      <w:r w:rsidRPr="00AE554C">
        <w:rPr>
          <w:rFonts w:ascii="Times New Roman" w:hAnsi="Times New Roman" w:cs="Times New Roman"/>
        </w:rPr>
        <w:t>DeYoung</w:t>
      </w:r>
      <w:r w:rsidRPr="002D0B1D">
        <w:rPr>
          <w:rFonts w:ascii="Times New Roman" w:hAnsi="Times New Roman" w:cs="Times New Roman"/>
        </w:rPr>
        <w:t>, Ryan, and Jaffe, “Afghan Government Could Fall within Six Months of U.S. Military Withdrawal.”</w:t>
      </w:r>
    </w:p>
  </w:footnote>
  <w:footnote w:id="78">
    <w:p w14:paraId="477F35B4" w14:textId="77777777" w:rsidR="00F71582" w:rsidRDefault="00F71582" w:rsidP="00F71582">
      <w:pPr>
        <w:pStyle w:val="FootnoteText"/>
        <w:ind w:firstLine="0"/>
      </w:pPr>
      <w:r w:rsidRPr="00EA68CF">
        <w:rPr>
          <w:rStyle w:val="FootnoteReference"/>
          <w:rFonts w:ascii="Times New Roman" w:hAnsi="Times New Roman" w:cs="Times New Roman"/>
        </w:rPr>
        <w:footnoteRef/>
      </w:r>
      <w:r w:rsidRPr="00EA68CF">
        <w:rPr>
          <w:rFonts w:ascii="Times New Roman" w:hAnsi="Times New Roman" w:cs="Times New Roman"/>
        </w:rPr>
        <w:t xml:space="preserve">Nadeem, “Biden Loses Ground </w:t>
      </w:r>
      <w:proofErr w:type="gramStart"/>
      <w:r w:rsidRPr="00EA68CF">
        <w:rPr>
          <w:rFonts w:ascii="Times New Roman" w:hAnsi="Times New Roman" w:cs="Times New Roman"/>
        </w:rPr>
        <w:t>With</w:t>
      </w:r>
      <w:proofErr w:type="gramEnd"/>
      <w:r w:rsidRPr="00EA68CF">
        <w:rPr>
          <w:rFonts w:ascii="Times New Roman" w:hAnsi="Times New Roman" w:cs="Times New Roman"/>
        </w:rPr>
        <w:t xml:space="preserve"> the Public on Issues, Personal Traits and Job Approval.”</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503E2"/>
    <w:multiLevelType w:val="hybridMultilevel"/>
    <w:tmpl w:val="60063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86635"/>
    <w:multiLevelType w:val="hybridMultilevel"/>
    <w:tmpl w:val="D16EE162"/>
    <w:lvl w:ilvl="0" w:tplc="F3C4678A">
      <w:start w:val="1"/>
      <w:numFmt w:val="bullet"/>
      <w:lvlText w:val="-"/>
      <w:lvlJc w:val="left"/>
      <w:pPr>
        <w:ind w:left="720" w:hanging="360"/>
      </w:pPr>
      <w:rPr>
        <w:rFonts w:ascii="Aptos" w:hAnsi="Aptos" w:hint="default"/>
      </w:rPr>
    </w:lvl>
    <w:lvl w:ilvl="1" w:tplc="A99EC66A">
      <w:start w:val="1"/>
      <w:numFmt w:val="bullet"/>
      <w:lvlText w:val="o"/>
      <w:lvlJc w:val="left"/>
      <w:pPr>
        <w:ind w:left="1440" w:hanging="360"/>
      </w:pPr>
      <w:rPr>
        <w:rFonts w:ascii="Courier New" w:hAnsi="Courier New" w:hint="default"/>
      </w:rPr>
    </w:lvl>
    <w:lvl w:ilvl="2" w:tplc="52980D48">
      <w:start w:val="1"/>
      <w:numFmt w:val="bullet"/>
      <w:lvlText w:val=""/>
      <w:lvlJc w:val="left"/>
      <w:pPr>
        <w:ind w:left="2160" w:hanging="360"/>
      </w:pPr>
      <w:rPr>
        <w:rFonts w:ascii="Wingdings" w:hAnsi="Wingdings" w:hint="default"/>
      </w:rPr>
    </w:lvl>
    <w:lvl w:ilvl="3" w:tplc="06A2BB00">
      <w:start w:val="1"/>
      <w:numFmt w:val="bullet"/>
      <w:lvlText w:val=""/>
      <w:lvlJc w:val="left"/>
      <w:pPr>
        <w:ind w:left="2880" w:hanging="360"/>
      </w:pPr>
      <w:rPr>
        <w:rFonts w:ascii="Symbol" w:hAnsi="Symbol" w:hint="default"/>
      </w:rPr>
    </w:lvl>
    <w:lvl w:ilvl="4" w:tplc="5E320152">
      <w:start w:val="1"/>
      <w:numFmt w:val="bullet"/>
      <w:lvlText w:val="o"/>
      <w:lvlJc w:val="left"/>
      <w:pPr>
        <w:ind w:left="3600" w:hanging="360"/>
      </w:pPr>
      <w:rPr>
        <w:rFonts w:ascii="Courier New" w:hAnsi="Courier New" w:hint="default"/>
      </w:rPr>
    </w:lvl>
    <w:lvl w:ilvl="5" w:tplc="1674D4F0">
      <w:start w:val="1"/>
      <w:numFmt w:val="bullet"/>
      <w:lvlText w:val=""/>
      <w:lvlJc w:val="left"/>
      <w:pPr>
        <w:ind w:left="4320" w:hanging="360"/>
      </w:pPr>
      <w:rPr>
        <w:rFonts w:ascii="Wingdings" w:hAnsi="Wingdings" w:hint="default"/>
      </w:rPr>
    </w:lvl>
    <w:lvl w:ilvl="6" w:tplc="A00EE65E">
      <w:start w:val="1"/>
      <w:numFmt w:val="bullet"/>
      <w:lvlText w:val=""/>
      <w:lvlJc w:val="left"/>
      <w:pPr>
        <w:ind w:left="5040" w:hanging="360"/>
      </w:pPr>
      <w:rPr>
        <w:rFonts w:ascii="Symbol" w:hAnsi="Symbol" w:hint="default"/>
      </w:rPr>
    </w:lvl>
    <w:lvl w:ilvl="7" w:tplc="36EAF5F6">
      <w:start w:val="1"/>
      <w:numFmt w:val="bullet"/>
      <w:lvlText w:val="o"/>
      <w:lvlJc w:val="left"/>
      <w:pPr>
        <w:ind w:left="5760" w:hanging="360"/>
      </w:pPr>
      <w:rPr>
        <w:rFonts w:ascii="Courier New" w:hAnsi="Courier New" w:hint="default"/>
      </w:rPr>
    </w:lvl>
    <w:lvl w:ilvl="8" w:tplc="8D8A89F8">
      <w:start w:val="1"/>
      <w:numFmt w:val="bullet"/>
      <w:lvlText w:val=""/>
      <w:lvlJc w:val="left"/>
      <w:pPr>
        <w:ind w:left="6480" w:hanging="360"/>
      </w:pPr>
      <w:rPr>
        <w:rFonts w:ascii="Wingdings" w:hAnsi="Wingdings" w:hint="default"/>
      </w:rPr>
    </w:lvl>
  </w:abstractNum>
  <w:abstractNum w:abstractNumId="2" w15:restartNumberingAfterBreak="0">
    <w:nsid w:val="29666188"/>
    <w:multiLevelType w:val="hybridMultilevel"/>
    <w:tmpl w:val="B61CF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DD74AD"/>
    <w:multiLevelType w:val="hybridMultilevel"/>
    <w:tmpl w:val="AFFA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2188351">
    <w:abstractNumId w:val="1"/>
  </w:num>
  <w:num w:numId="2" w16cid:durableId="818377088">
    <w:abstractNumId w:val="0"/>
  </w:num>
  <w:num w:numId="3" w16cid:durableId="1147208951">
    <w:abstractNumId w:val="2"/>
  </w:num>
  <w:num w:numId="4" w16cid:durableId="151383975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4A"/>
    <w:rsid w:val="0001155A"/>
    <w:rsid w:val="00021819"/>
    <w:rsid w:val="000338F8"/>
    <w:rsid w:val="000339E6"/>
    <w:rsid w:val="00034599"/>
    <w:rsid w:val="00041897"/>
    <w:rsid w:val="000422AB"/>
    <w:rsid w:val="000438A4"/>
    <w:rsid w:val="0004400F"/>
    <w:rsid w:val="00047B7E"/>
    <w:rsid w:val="0005273C"/>
    <w:rsid w:val="000572C0"/>
    <w:rsid w:val="00057501"/>
    <w:rsid w:val="00057F1F"/>
    <w:rsid w:val="00072566"/>
    <w:rsid w:val="000774ED"/>
    <w:rsid w:val="000846CE"/>
    <w:rsid w:val="00085A3A"/>
    <w:rsid w:val="0009282F"/>
    <w:rsid w:val="00095AE2"/>
    <w:rsid w:val="000A046F"/>
    <w:rsid w:val="000A059F"/>
    <w:rsid w:val="000A359C"/>
    <w:rsid w:val="000A37F2"/>
    <w:rsid w:val="000B1362"/>
    <w:rsid w:val="000B418F"/>
    <w:rsid w:val="000B4C86"/>
    <w:rsid w:val="000B59AA"/>
    <w:rsid w:val="000B7705"/>
    <w:rsid w:val="000C2EF3"/>
    <w:rsid w:val="000C69F5"/>
    <w:rsid w:val="000D02CF"/>
    <w:rsid w:val="000D0F3F"/>
    <w:rsid w:val="000D13D4"/>
    <w:rsid w:val="000D488E"/>
    <w:rsid w:val="000D6B64"/>
    <w:rsid w:val="000E174E"/>
    <w:rsid w:val="000E232C"/>
    <w:rsid w:val="000E3820"/>
    <w:rsid w:val="000F36DC"/>
    <w:rsid w:val="00100429"/>
    <w:rsid w:val="001009B7"/>
    <w:rsid w:val="00101CA1"/>
    <w:rsid w:val="00102307"/>
    <w:rsid w:val="0010273D"/>
    <w:rsid w:val="0010542F"/>
    <w:rsid w:val="00105E31"/>
    <w:rsid w:val="00106955"/>
    <w:rsid w:val="00111E8F"/>
    <w:rsid w:val="0012090D"/>
    <w:rsid w:val="0012155F"/>
    <w:rsid w:val="00121A81"/>
    <w:rsid w:val="001228B1"/>
    <w:rsid w:val="00134FB6"/>
    <w:rsid w:val="001364C9"/>
    <w:rsid w:val="001409A4"/>
    <w:rsid w:val="00143C8A"/>
    <w:rsid w:val="00146261"/>
    <w:rsid w:val="001462FA"/>
    <w:rsid w:val="00151715"/>
    <w:rsid w:val="0015480E"/>
    <w:rsid w:val="00156443"/>
    <w:rsid w:val="00156517"/>
    <w:rsid w:val="00166873"/>
    <w:rsid w:val="00171632"/>
    <w:rsid w:val="001742DF"/>
    <w:rsid w:val="00175F3E"/>
    <w:rsid w:val="001769B8"/>
    <w:rsid w:val="0017784B"/>
    <w:rsid w:val="001827FF"/>
    <w:rsid w:val="001850A6"/>
    <w:rsid w:val="00191016"/>
    <w:rsid w:val="001910D9"/>
    <w:rsid w:val="00193A42"/>
    <w:rsid w:val="00195087"/>
    <w:rsid w:val="0019598C"/>
    <w:rsid w:val="001A0198"/>
    <w:rsid w:val="001A0BE7"/>
    <w:rsid w:val="001A6055"/>
    <w:rsid w:val="001B1783"/>
    <w:rsid w:val="001B689A"/>
    <w:rsid w:val="001C17D9"/>
    <w:rsid w:val="001C7464"/>
    <w:rsid w:val="001D5450"/>
    <w:rsid w:val="001D629A"/>
    <w:rsid w:val="001E0CE8"/>
    <w:rsid w:val="001E61D9"/>
    <w:rsid w:val="001E6BD6"/>
    <w:rsid w:val="001F1822"/>
    <w:rsid w:val="001F60B0"/>
    <w:rsid w:val="0020327C"/>
    <w:rsid w:val="00203BE1"/>
    <w:rsid w:val="00210808"/>
    <w:rsid w:val="002119F1"/>
    <w:rsid w:val="00211B1D"/>
    <w:rsid w:val="00213C8A"/>
    <w:rsid w:val="00221E47"/>
    <w:rsid w:val="002235B6"/>
    <w:rsid w:val="00225EEC"/>
    <w:rsid w:val="00226D24"/>
    <w:rsid w:val="00243734"/>
    <w:rsid w:val="00251D75"/>
    <w:rsid w:val="00253518"/>
    <w:rsid w:val="00253BE6"/>
    <w:rsid w:val="00255650"/>
    <w:rsid w:val="002569E9"/>
    <w:rsid w:val="002605B5"/>
    <w:rsid w:val="00262454"/>
    <w:rsid w:val="00265DC7"/>
    <w:rsid w:val="00270A1A"/>
    <w:rsid w:val="00272347"/>
    <w:rsid w:val="00273132"/>
    <w:rsid w:val="00273F43"/>
    <w:rsid w:val="002830B3"/>
    <w:rsid w:val="002857B1"/>
    <w:rsid w:val="00287B7E"/>
    <w:rsid w:val="002909DD"/>
    <w:rsid w:val="00294A34"/>
    <w:rsid w:val="0029615C"/>
    <w:rsid w:val="002A6787"/>
    <w:rsid w:val="002A7DC6"/>
    <w:rsid w:val="002B77D7"/>
    <w:rsid w:val="002C250F"/>
    <w:rsid w:val="002C4A1D"/>
    <w:rsid w:val="002D0B1D"/>
    <w:rsid w:val="002D5710"/>
    <w:rsid w:val="002D6648"/>
    <w:rsid w:val="002E00A9"/>
    <w:rsid w:val="002E13E8"/>
    <w:rsid w:val="002E4540"/>
    <w:rsid w:val="002E532A"/>
    <w:rsid w:val="002E5B2D"/>
    <w:rsid w:val="002F3881"/>
    <w:rsid w:val="0030423C"/>
    <w:rsid w:val="0030596D"/>
    <w:rsid w:val="00305CF2"/>
    <w:rsid w:val="0031196E"/>
    <w:rsid w:val="003167F9"/>
    <w:rsid w:val="00316E94"/>
    <w:rsid w:val="00316EFA"/>
    <w:rsid w:val="00323177"/>
    <w:rsid w:val="0033014E"/>
    <w:rsid w:val="00332FDE"/>
    <w:rsid w:val="0033557D"/>
    <w:rsid w:val="003357A6"/>
    <w:rsid w:val="00335B04"/>
    <w:rsid w:val="00340A44"/>
    <w:rsid w:val="003434F6"/>
    <w:rsid w:val="0035110D"/>
    <w:rsid w:val="0035334C"/>
    <w:rsid w:val="00354C64"/>
    <w:rsid w:val="00355C0B"/>
    <w:rsid w:val="00356F10"/>
    <w:rsid w:val="00365392"/>
    <w:rsid w:val="0036584C"/>
    <w:rsid w:val="00365BF7"/>
    <w:rsid w:val="0038139A"/>
    <w:rsid w:val="00384A7F"/>
    <w:rsid w:val="00385B01"/>
    <w:rsid w:val="00386A70"/>
    <w:rsid w:val="003911DC"/>
    <w:rsid w:val="00392EA6"/>
    <w:rsid w:val="00397BC3"/>
    <w:rsid w:val="003A0A31"/>
    <w:rsid w:val="003A1928"/>
    <w:rsid w:val="003A6538"/>
    <w:rsid w:val="003A66F1"/>
    <w:rsid w:val="003A6BAA"/>
    <w:rsid w:val="003B017F"/>
    <w:rsid w:val="003B29E5"/>
    <w:rsid w:val="003B2EAE"/>
    <w:rsid w:val="003B6147"/>
    <w:rsid w:val="003B701D"/>
    <w:rsid w:val="003C6C76"/>
    <w:rsid w:val="003D00C4"/>
    <w:rsid w:val="003D2819"/>
    <w:rsid w:val="003D3EB6"/>
    <w:rsid w:val="003D46B4"/>
    <w:rsid w:val="003D7582"/>
    <w:rsid w:val="003E00F4"/>
    <w:rsid w:val="003E2630"/>
    <w:rsid w:val="003E6215"/>
    <w:rsid w:val="003E7122"/>
    <w:rsid w:val="003E7238"/>
    <w:rsid w:val="003E74AA"/>
    <w:rsid w:val="003F2EC5"/>
    <w:rsid w:val="003F68C5"/>
    <w:rsid w:val="00400F9B"/>
    <w:rsid w:val="00411D7D"/>
    <w:rsid w:val="004131DF"/>
    <w:rsid w:val="00414C47"/>
    <w:rsid w:val="00415D5E"/>
    <w:rsid w:val="004229A6"/>
    <w:rsid w:val="00425584"/>
    <w:rsid w:val="004262D0"/>
    <w:rsid w:val="00430F1E"/>
    <w:rsid w:val="00431F9A"/>
    <w:rsid w:val="00433E92"/>
    <w:rsid w:val="00433E9F"/>
    <w:rsid w:val="00435CCA"/>
    <w:rsid w:val="00436F17"/>
    <w:rsid w:val="00440E78"/>
    <w:rsid w:val="004464F7"/>
    <w:rsid w:val="00446CC5"/>
    <w:rsid w:val="00450DBC"/>
    <w:rsid w:val="004567A3"/>
    <w:rsid w:val="004609CC"/>
    <w:rsid w:val="00464608"/>
    <w:rsid w:val="004649B2"/>
    <w:rsid w:val="004772B0"/>
    <w:rsid w:val="00477D97"/>
    <w:rsid w:val="00485199"/>
    <w:rsid w:val="004910DD"/>
    <w:rsid w:val="004970D4"/>
    <w:rsid w:val="004A1D98"/>
    <w:rsid w:val="004A4E23"/>
    <w:rsid w:val="004B18F5"/>
    <w:rsid w:val="004B283A"/>
    <w:rsid w:val="004C250D"/>
    <w:rsid w:val="004C5907"/>
    <w:rsid w:val="004C6C7A"/>
    <w:rsid w:val="004C7486"/>
    <w:rsid w:val="004D2E23"/>
    <w:rsid w:val="004D3DDD"/>
    <w:rsid w:val="004D43E7"/>
    <w:rsid w:val="004D52B1"/>
    <w:rsid w:val="004D7D81"/>
    <w:rsid w:val="004E3A4A"/>
    <w:rsid w:val="004E7917"/>
    <w:rsid w:val="004E7B12"/>
    <w:rsid w:val="004F242D"/>
    <w:rsid w:val="004F3BFD"/>
    <w:rsid w:val="004F7196"/>
    <w:rsid w:val="00502F19"/>
    <w:rsid w:val="00503B3A"/>
    <w:rsid w:val="005055D7"/>
    <w:rsid w:val="00506D52"/>
    <w:rsid w:val="00510D6E"/>
    <w:rsid w:val="00511452"/>
    <w:rsid w:val="00511AA3"/>
    <w:rsid w:val="00511FA9"/>
    <w:rsid w:val="00513A3C"/>
    <w:rsid w:val="005142B4"/>
    <w:rsid w:val="00514574"/>
    <w:rsid w:val="00514B88"/>
    <w:rsid w:val="005307B2"/>
    <w:rsid w:val="00531083"/>
    <w:rsid w:val="00534ABD"/>
    <w:rsid w:val="0053510C"/>
    <w:rsid w:val="00535836"/>
    <w:rsid w:val="005440CF"/>
    <w:rsid w:val="005471F7"/>
    <w:rsid w:val="00550A7C"/>
    <w:rsid w:val="00555867"/>
    <w:rsid w:val="0055625E"/>
    <w:rsid w:val="00567A2A"/>
    <w:rsid w:val="005708EA"/>
    <w:rsid w:val="0057390F"/>
    <w:rsid w:val="00581EFD"/>
    <w:rsid w:val="00587109"/>
    <w:rsid w:val="005A33DD"/>
    <w:rsid w:val="005A74F4"/>
    <w:rsid w:val="005B6425"/>
    <w:rsid w:val="005C2B5D"/>
    <w:rsid w:val="005C42DE"/>
    <w:rsid w:val="005C5450"/>
    <w:rsid w:val="005C7924"/>
    <w:rsid w:val="005D3389"/>
    <w:rsid w:val="005D42FC"/>
    <w:rsid w:val="005E7B20"/>
    <w:rsid w:val="005F69B3"/>
    <w:rsid w:val="00601000"/>
    <w:rsid w:val="006054DF"/>
    <w:rsid w:val="00616F7E"/>
    <w:rsid w:val="006173E2"/>
    <w:rsid w:val="00640B33"/>
    <w:rsid w:val="006420F9"/>
    <w:rsid w:val="0064315F"/>
    <w:rsid w:val="006522A9"/>
    <w:rsid w:val="00653D2E"/>
    <w:rsid w:val="0066382E"/>
    <w:rsid w:val="0066409C"/>
    <w:rsid w:val="00675BCE"/>
    <w:rsid w:val="00681F91"/>
    <w:rsid w:val="00685B4E"/>
    <w:rsid w:val="006860F0"/>
    <w:rsid w:val="00686880"/>
    <w:rsid w:val="00697170"/>
    <w:rsid w:val="006A481A"/>
    <w:rsid w:val="006B08E7"/>
    <w:rsid w:val="006B7C10"/>
    <w:rsid w:val="006C4509"/>
    <w:rsid w:val="006C6CCF"/>
    <w:rsid w:val="006C6F4D"/>
    <w:rsid w:val="006D1182"/>
    <w:rsid w:val="006E06D8"/>
    <w:rsid w:val="006E2FC8"/>
    <w:rsid w:val="006E3E1C"/>
    <w:rsid w:val="006E79D6"/>
    <w:rsid w:val="006E7E7C"/>
    <w:rsid w:val="006F001F"/>
    <w:rsid w:val="006F176D"/>
    <w:rsid w:val="006F1778"/>
    <w:rsid w:val="006F4E71"/>
    <w:rsid w:val="00700A63"/>
    <w:rsid w:val="00700EA1"/>
    <w:rsid w:val="00702426"/>
    <w:rsid w:val="00715302"/>
    <w:rsid w:val="007244A7"/>
    <w:rsid w:val="00731B41"/>
    <w:rsid w:val="00733B90"/>
    <w:rsid w:val="00734FDD"/>
    <w:rsid w:val="00740F4B"/>
    <w:rsid w:val="007542B9"/>
    <w:rsid w:val="0076032C"/>
    <w:rsid w:val="007610B5"/>
    <w:rsid w:val="00772C41"/>
    <w:rsid w:val="00776E6A"/>
    <w:rsid w:val="00781C14"/>
    <w:rsid w:val="00783058"/>
    <w:rsid w:val="007832DE"/>
    <w:rsid w:val="00786A73"/>
    <w:rsid w:val="007872D8"/>
    <w:rsid w:val="00791D5D"/>
    <w:rsid w:val="0079395D"/>
    <w:rsid w:val="00794207"/>
    <w:rsid w:val="007A1391"/>
    <w:rsid w:val="007A3AC9"/>
    <w:rsid w:val="007A5BA1"/>
    <w:rsid w:val="007B626E"/>
    <w:rsid w:val="007C29DC"/>
    <w:rsid w:val="007C46CE"/>
    <w:rsid w:val="007F3CA5"/>
    <w:rsid w:val="007F59E3"/>
    <w:rsid w:val="00801361"/>
    <w:rsid w:val="00804DFD"/>
    <w:rsid w:val="0080577C"/>
    <w:rsid w:val="00811064"/>
    <w:rsid w:val="00811172"/>
    <w:rsid w:val="00812332"/>
    <w:rsid w:val="0081453B"/>
    <w:rsid w:val="008207BF"/>
    <w:rsid w:val="008210B4"/>
    <w:rsid w:val="008254A8"/>
    <w:rsid w:val="0082587D"/>
    <w:rsid w:val="00830ECB"/>
    <w:rsid w:val="00835679"/>
    <w:rsid w:val="00842552"/>
    <w:rsid w:val="008474D2"/>
    <w:rsid w:val="00850DAB"/>
    <w:rsid w:val="00861FA6"/>
    <w:rsid w:val="00867C4A"/>
    <w:rsid w:val="00872BE8"/>
    <w:rsid w:val="00876289"/>
    <w:rsid w:val="0088248A"/>
    <w:rsid w:val="00887A85"/>
    <w:rsid w:val="008926B9"/>
    <w:rsid w:val="00894FF6"/>
    <w:rsid w:val="008953E3"/>
    <w:rsid w:val="008975FF"/>
    <w:rsid w:val="008A0839"/>
    <w:rsid w:val="008A3543"/>
    <w:rsid w:val="008C5968"/>
    <w:rsid w:val="008D295B"/>
    <w:rsid w:val="008D3E15"/>
    <w:rsid w:val="008D4317"/>
    <w:rsid w:val="008D55D4"/>
    <w:rsid w:val="008D6FDD"/>
    <w:rsid w:val="008E19D8"/>
    <w:rsid w:val="008E2988"/>
    <w:rsid w:val="008E39CC"/>
    <w:rsid w:val="008F0C0A"/>
    <w:rsid w:val="008F3790"/>
    <w:rsid w:val="008F67BF"/>
    <w:rsid w:val="00900899"/>
    <w:rsid w:val="0090178F"/>
    <w:rsid w:val="0090534B"/>
    <w:rsid w:val="00905D99"/>
    <w:rsid w:val="00906030"/>
    <w:rsid w:val="009075E3"/>
    <w:rsid w:val="00910072"/>
    <w:rsid w:val="00911FB3"/>
    <w:rsid w:val="00914FFE"/>
    <w:rsid w:val="00921FCC"/>
    <w:rsid w:val="00923F62"/>
    <w:rsid w:val="00924FFD"/>
    <w:rsid w:val="00926385"/>
    <w:rsid w:val="00927D7D"/>
    <w:rsid w:val="009303F6"/>
    <w:rsid w:val="00936BFA"/>
    <w:rsid w:val="00944C5D"/>
    <w:rsid w:val="00945B1F"/>
    <w:rsid w:val="009468AE"/>
    <w:rsid w:val="00953482"/>
    <w:rsid w:val="009547DD"/>
    <w:rsid w:val="0095614B"/>
    <w:rsid w:val="00962B97"/>
    <w:rsid w:val="0096361D"/>
    <w:rsid w:val="00964610"/>
    <w:rsid w:val="00972676"/>
    <w:rsid w:val="00985405"/>
    <w:rsid w:val="00995D3E"/>
    <w:rsid w:val="009A276F"/>
    <w:rsid w:val="009A2BFF"/>
    <w:rsid w:val="009A31E4"/>
    <w:rsid w:val="009A34FB"/>
    <w:rsid w:val="009A644A"/>
    <w:rsid w:val="009A7C0E"/>
    <w:rsid w:val="009B05C1"/>
    <w:rsid w:val="009B18EB"/>
    <w:rsid w:val="009B2424"/>
    <w:rsid w:val="009B360A"/>
    <w:rsid w:val="009B3B6C"/>
    <w:rsid w:val="009C23F2"/>
    <w:rsid w:val="009E0FA2"/>
    <w:rsid w:val="009E2E61"/>
    <w:rsid w:val="009E3E5B"/>
    <w:rsid w:val="009E6251"/>
    <w:rsid w:val="009F38CE"/>
    <w:rsid w:val="009F6A8F"/>
    <w:rsid w:val="009F710B"/>
    <w:rsid w:val="009F7B6A"/>
    <w:rsid w:val="00A03548"/>
    <w:rsid w:val="00A07CE6"/>
    <w:rsid w:val="00A101AC"/>
    <w:rsid w:val="00A10E95"/>
    <w:rsid w:val="00A11FBF"/>
    <w:rsid w:val="00A131DE"/>
    <w:rsid w:val="00A15B2D"/>
    <w:rsid w:val="00A23FE2"/>
    <w:rsid w:val="00A26617"/>
    <w:rsid w:val="00A3306E"/>
    <w:rsid w:val="00A42F63"/>
    <w:rsid w:val="00A435AB"/>
    <w:rsid w:val="00A43907"/>
    <w:rsid w:val="00A43F90"/>
    <w:rsid w:val="00A45686"/>
    <w:rsid w:val="00A4608E"/>
    <w:rsid w:val="00A529A3"/>
    <w:rsid w:val="00A55AA5"/>
    <w:rsid w:val="00A5714B"/>
    <w:rsid w:val="00A72370"/>
    <w:rsid w:val="00A80234"/>
    <w:rsid w:val="00A90819"/>
    <w:rsid w:val="00A90A11"/>
    <w:rsid w:val="00A962C0"/>
    <w:rsid w:val="00AA1432"/>
    <w:rsid w:val="00AA2B8E"/>
    <w:rsid w:val="00AA51C9"/>
    <w:rsid w:val="00AA6D3B"/>
    <w:rsid w:val="00AB5E65"/>
    <w:rsid w:val="00AC362E"/>
    <w:rsid w:val="00AE2E95"/>
    <w:rsid w:val="00AE4952"/>
    <w:rsid w:val="00AE554C"/>
    <w:rsid w:val="00AE5958"/>
    <w:rsid w:val="00AF0AF9"/>
    <w:rsid w:val="00AF13D5"/>
    <w:rsid w:val="00AF5B0C"/>
    <w:rsid w:val="00AF7641"/>
    <w:rsid w:val="00B00C33"/>
    <w:rsid w:val="00B00D57"/>
    <w:rsid w:val="00B073DC"/>
    <w:rsid w:val="00B12F7B"/>
    <w:rsid w:val="00B1379E"/>
    <w:rsid w:val="00B15683"/>
    <w:rsid w:val="00B16C59"/>
    <w:rsid w:val="00B234F8"/>
    <w:rsid w:val="00B24585"/>
    <w:rsid w:val="00B36017"/>
    <w:rsid w:val="00B36FFF"/>
    <w:rsid w:val="00B56211"/>
    <w:rsid w:val="00B5636E"/>
    <w:rsid w:val="00B600B1"/>
    <w:rsid w:val="00B62C4C"/>
    <w:rsid w:val="00B64928"/>
    <w:rsid w:val="00B72BEE"/>
    <w:rsid w:val="00B73C7A"/>
    <w:rsid w:val="00B77BAB"/>
    <w:rsid w:val="00B81234"/>
    <w:rsid w:val="00B8510E"/>
    <w:rsid w:val="00B85204"/>
    <w:rsid w:val="00B853BF"/>
    <w:rsid w:val="00B87EFC"/>
    <w:rsid w:val="00B92503"/>
    <w:rsid w:val="00B94DF1"/>
    <w:rsid w:val="00BA05D5"/>
    <w:rsid w:val="00BA71DD"/>
    <w:rsid w:val="00BB3275"/>
    <w:rsid w:val="00BB45AD"/>
    <w:rsid w:val="00BB70CF"/>
    <w:rsid w:val="00BB7F57"/>
    <w:rsid w:val="00BC0E47"/>
    <w:rsid w:val="00BC5275"/>
    <w:rsid w:val="00BC6579"/>
    <w:rsid w:val="00BD1781"/>
    <w:rsid w:val="00BD3924"/>
    <w:rsid w:val="00BE6630"/>
    <w:rsid w:val="00BE6A08"/>
    <w:rsid w:val="00BF75E0"/>
    <w:rsid w:val="00C00D8B"/>
    <w:rsid w:val="00C01BC9"/>
    <w:rsid w:val="00C05B55"/>
    <w:rsid w:val="00C06154"/>
    <w:rsid w:val="00C070EB"/>
    <w:rsid w:val="00C12AD1"/>
    <w:rsid w:val="00C12F08"/>
    <w:rsid w:val="00C1540B"/>
    <w:rsid w:val="00C1793E"/>
    <w:rsid w:val="00C20958"/>
    <w:rsid w:val="00C21532"/>
    <w:rsid w:val="00C2664D"/>
    <w:rsid w:val="00C33C22"/>
    <w:rsid w:val="00C33DB1"/>
    <w:rsid w:val="00C514F7"/>
    <w:rsid w:val="00C546D4"/>
    <w:rsid w:val="00C548A4"/>
    <w:rsid w:val="00C54D65"/>
    <w:rsid w:val="00C57FF8"/>
    <w:rsid w:val="00C61D66"/>
    <w:rsid w:val="00C64B4B"/>
    <w:rsid w:val="00C74A4B"/>
    <w:rsid w:val="00C84D6B"/>
    <w:rsid w:val="00C85593"/>
    <w:rsid w:val="00C85C94"/>
    <w:rsid w:val="00C87B3E"/>
    <w:rsid w:val="00C87D13"/>
    <w:rsid w:val="00C906F4"/>
    <w:rsid w:val="00C97907"/>
    <w:rsid w:val="00C97E09"/>
    <w:rsid w:val="00CA2B45"/>
    <w:rsid w:val="00CA7D6E"/>
    <w:rsid w:val="00CB1F9D"/>
    <w:rsid w:val="00CB27CC"/>
    <w:rsid w:val="00CB2CD0"/>
    <w:rsid w:val="00CB756D"/>
    <w:rsid w:val="00CC2DD8"/>
    <w:rsid w:val="00CC318D"/>
    <w:rsid w:val="00CC543B"/>
    <w:rsid w:val="00CC5C52"/>
    <w:rsid w:val="00CD19AC"/>
    <w:rsid w:val="00CD4ECB"/>
    <w:rsid w:val="00CD7842"/>
    <w:rsid w:val="00CE1DB0"/>
    <w:rsid w:val="00CE3656"/>
    <w:rsid w:val="00CE6E02"/>
    <w:rsid w:val="00CF481F"/>
    <w:rsid w:val="00CF70A5"/>
    <w:rsid w:val="00D071BF"/>
    <w:rsid w:val="00D112E1"/>
    <w:rsid w:val="00D12C92"/>
    <w:rsid w:val="00D155FC"/>
    <w:rsid w:val="00D33CA3"/>
    <w:rsid w:val="00D36310"/>
    <w:rsid w:val="00D4204D"/>
    <w:rsid w:val="00D50E8B"/>
    <w:rsid w:val="00D51A4E"/>
    <w:rsid w:val="00D57FCA"/>
    <w:rsid w:val="00D65046"/>
    <w:rsid w:val="00D67DF4"/>
    <w:rsid w:val="00D72D61"/>
    <w:rsid w:val="00D73247"/>
    <w:rsid w:val="00D777F8"/>
    <w:rsid w:val="00D82F4D"/>
    <w:rsid w:val="00D84D89"/>
    <w:rsid w:val="00D86EA0"/>
    <w:rsid w:val="00D87492"/>
    <w:rsid w:val="00D917B0"/>
    <w:rsid w:val="00D92031"/>
    <w:rsid w:val="00D94919"/>
    <w:rsid w:val="00DA0CF9"/>
    <w:rsid w:val="00DB10E6"/>
    <w:rsid w:val="00DB1B80"/>
    <w:rsid w:val="00DB1F33"/>
    <w:rsid w:val="00DB516B"/>
    <w:rsid w:val="00DC534C"/>
    <w:rsid w:val="00DC557B"/>
    <w:rsid w:val="00DD1F40"/>
    <w:rsid w:val="00DD2D17"/>
    <w:rsid w:val="00DD5885"/>
    <w:rsid w:val="00DE09EF"/>
    <w:rsid w:val="00DE6BE8"/>
    <w:rsid w:val="00DE734B"/>
    <w:rsid w:val="00DE7C91"/>
    <w:rsid w:val="00DF1568"/>
    <w:rsid w:val="00DF6F6B"/>
    <w:rsid w:val="00DF702B"/>
    <w:rsid w:val="00E01A50"/>
    <w:rsid w:val="00E0319D"/>
    <w:rsid w:val="00E04FB4"/>
    <w:rsid w:val="00E113CB"/>
    <w:rsid w:val="00E12B3E"/>
    <w:rsid w:val="00E17B0E"/>
    <w:rsid w:val="00E248E0"/>
    <w:rsid w:val="00E35799"/>
    <w:rsid w:val="00E414E6"/>
    <w:rsid w:val="00E436EE"/>
    <w:rsid w:val="00E46309"/>
    <w:rsid w:val="00E46890"/>
    <w:rsid w:val="00E50E3F"/>
    <w:rsid w:val="00E529B0"/>
    <w:rsid w:val="00E533B1"/>
    <w:rsid w:val="00E609E6"/>
    <w:rsid w:val="00E64E74"/>
    <w:rsid w:val="00E65A04"/>
    <w:rsid w:val="00E65B2A"/>
    <w:rsid w:val="00E67CFF"/>
    <w:rsid w:val="00E724EF"/>
    <w:rsid w:val="00E75E32"/>
    <w:rsid w:val="00E81A24"/>
    <w:rsid w:val="00E81FF9"/>
    <w:rsid w:val="00E843B6"/>
    <w:rsid w:val="00E84519"/>
    <w:rsid w:val="00E94469"/>
    <w:rsid w:val="00E944B4"/>
    <w:rsid w:val="00E94DC7"/>
    <w:rsid w:val="00EA2057"/>
    <w:rsid w:val="00EA599E"/>
    <w:rsid w:val="00EA68CF"/>
    <w:rsid w:val="00EC409B"/>
    <w:rsid w:val="00EC6297"/>
    <w:rsid w:val="00ED3492"/>
    <w:rsid w:val="00ED5D62"/>
    <w:rsid w:val="00ED67E5"/>
    <w:rsid w:val="00EE0433"/>
    <w:rsid w:val="00EE1D2F"/>
    <w:rsid w:val="00EE2D64"/>
    <w:rsid w:val="00EE4B8E"/>
    <w:rsid w:val="00EE77C8"/>
    <w:rsid w:val="00EF1125"/>
    <w:rsid w:val="00EF5535"/>
    <w:rsid w:val="00EF777E"/>
    <w:rsid w:val="00F04038"/>
    <w:rsid w:val="00F15C22"/>
    <w:rsid w:val="00F36CC6"/>
    <w:rsid w:val="00F407EF"/>
    <w:rsid w:val="00F4399C"/>
    <w:rsid w:val="00F52AAF"/>
    <w:rsid w:val="00F6129B"/>
    <w:rsid w:val="00F62083"/>
    <w:rsid w:val="00F63819"/>
    <w:rsid w:val="00F668BB"/>
    <w:rsid w:val="00F66D5B"/>
    <w:rsid w:val="00F71582"/>
    <w:rsid w:val="00F7231A"/>
    <w:rsid w:val="00F82400"/>
    <w:rsid w:val="00F8707C"/>
    <w:rsid w:val="00F87A6B"/>
    <w:rsid w:val="00F908EC"/>
    <w:rsid w:val="00F94258"/>
    <w:rsid w:val="00F95842"/>
    <w:rsid w:val="00FA012D"/>
    <w:rsid w:val="00FA1FA9"/>
    <w:rsid w:val="00FA48D9"/>
    <w:rsid w:val="00FA4D1D"/>
    <w:rsid w:val="00FA74A7"/>
    <w:rsid w:val="00FB4006"/>
    <w:rsid w:val="00FB76A4"/>
    <w:rsid w:val="00FC0818"/>
    <w:rsid w:val="00FC0DEB"/>
    <w:rsid w:val="00FD0838"/>
    <w:rsid w:val="00FD095F"/>
    <w:rsid w:val="00FD30A9"/>
    <w:rsid w:val="00FD5045"/>
    <w:rsid w:val="00FD5F17"/>
    <w:rsid w:val="00FD7B08"/>
    <w:rsid w:val="00FE2FD9"/>
    <w:rsid w:val="00FE56D1"/>
    <w:rsid w:val="00FE5AB8"/>
    <w:rsid w:val="00FE622A"/>
    <w:rsid w:val="00FE722F"/>
    <w:rsid w:val="00FF1B2C"/>
    <w:rsid w:val="00FF1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F1777"/>
  <w15:chartTrackingRefBased/>
  <w15:docId w15:val="{64FB4FCB-0DF7-0D44-841B-D8B99434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0B1"/>
  </w:style>
  <w:style w:type="paragraph" w:styleId="Heading2">
    <w:name w:val="heading 2"/>
    <w:basedOn w:val="Normal"/>
    <w:link w:val="Heading2Char"/>
    <w:uiPriority w:val="9"/>
    <w:qFormat/>
    <w:rsid w:val="00DB516B"/>
    <w:pPr>
      <w:spacing w:before="100" w:beforeAutospacing="1" w:after="100" w:afterAutospacing="1"/>
      <w:ind w:firstLine="0"/>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DB516B"/>
    <w:pPr>
      <w:spacing w:before="100" w:beforeAutospacing="1" w:after="100" w:afterAutospacing="1"/>
      <w:ind w:firstLine="0"/>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644A"/>
    <w:pPr>
      <w:spacing w:before="100" w:beforeAutospacing="1" w:after="100" w:afterAutospacing="1"/>
      <w:ind w:firstLine="0"/>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53510C"/>
    <w:rPr>
      <w:sz w:val="20"/>
      <w:szCs w:val="20"/>
    </w:rPr>
  </w:style>
  <w:style w:type="character" w:customStyle="1" w:styleId="FootnoteTextChar">
    <w:name w:val="Footnote Text Char"/>
    <w:basedOn w:val="DefaultParagraphFont"/>
    <w:link w:val="FootnoteText"/>
    <w:uiPriority w:val="99"/>
    <w:rsid w:val="0053510C"/>
    <w:rPr>
      <w:sz w:val="20"/>
      <w:szCs w:val="20"/>
    </w:rPr>
  </w:style>
  <w:style w:type="character" w:styleId="FootnoteReference">
    <w:name w:val="footnote reference"/>
    <w:basedOn w:val="DefaultParagraphFont"/>
    <w:uiPriority w:val="99"/>
    <w:semiHidden/>
    <w:unhideWhenUsed/>
    <w:rsid w:val="0053510C"/>
    <w:rPr>
      <w:vertAlign w:val="superscript"/>
    </w:rPr>
  </w:style>
  <w:style w:type="character" w:styleId="Strong">
    <w:name w:val="Strong"/>
    <w:basedOn w:val="DefaultParagraphFont"/>
    <w:uiPriority w:val="22"/>
    <w:qFormat/>
    <w:rsid w:val="00CC5C52"/>
    <w:rPr>
      <w:b/>
      <w:bCs/>
    </w:rPr>
  </w:style>
  <w:style w:type="character" w:styleId="Emphasis">
    <w:name w:val="Emphasis"/>
    <w:basedOn w:val="DefaultParagraphFont"/>
    <w:uiPriority w:val="20"/>
    <w:qFormat/>
    <w:rsid w:val="005142B4"/>
    <w:rPr>
      <w:i/>
      <w:iCs/>
    </w:rPr>
  </w:style>
  <w:style w:type="paragraph" w:styleId="Caption">
    <w:name w:val="caption"/>
    <w:basedOn w:val="Normal"/>
    <w:next w:val="Normal"/>
    <w:uiPriority w:val="35"/>
    <w:unhideWhenUsed/>
    <w:qFormat/>
    <w:rsid w:val="00F15C22"/>
    <w:pPr>
      <w:spacing w:after="200"/>
    </w:pPr>
    <w:rPr>
      <w:i/>
      <w:iCs/>
      <w:color w:val="44546A" w:themeColor="text2"/>
      <w:sz w:val="18"/>
      <w:szCs w:val="18"/>
    </w:rPr>
  </w:style>
  <w:style w:type="paragraph" w:customStyle="1" w:styleId="isselectedend">
    <w:name w:val="isselectedend"/>
    <w:basedOn w:val="Normal"/>
    <w:rsid w:val="007B626E"/>
    <w:pPr>
      <w:spacing w:before="100" w:beforeAutospacing="1" w:after="100" w:afterAutospacing="1"/>
      <w:ind w:firstLine="0"/>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1462FA"/>
  </w:style>
  <w:style w:type="character" w:styleId="Hyperlink">
    <w:name w:val="Hyperlink"/>
    <w:basedOn w:val="DefaultParagraphFont"/>
    <w:uiPriority w:val="99"/>
    <w:unhideWhenUsed/>
    <w:rsid w:val="00962B97"/>
    <w:rPr>
      <w:color w:val="0000FF"/>
      <w:u w:val="single"/>
    </w:rPr>
  </w:style>
  <w:style w:type="paragraph" w:styleId="Footer">
    <w:name w:val="footer"/>
    <w:basedOn w:val="Normal"/>
    <w:link w:val="FooterChar"/>
    <w:uiPriority w:val="99"/>
    <w:unhideWhenUsed/>
    <w:rsid w:val="009A34FB"/>
    <w:pPr>
      <w:tabs>
        <w:tab w:val="center" w:pos="4680"/>
        <w:tab w:val="right" w:pos="9360"/>
      </w:tabs>
    </w:pPr>
  </w:style>
  <w:style w:type="character" w:customStyle="1" w:styleId="FooterChar">
    <w:name w:val="Footer Char"/>
    <w:basedOn w:val="DefaultParagraphFont"/>
    <w:link w:val="Footer"/>
    <w:uiPriority w:val="99"/>
    <w:rsid w:val="009A34FB"/>
  </w:style>
  <w:style w:type="character" w:styleId="PageNumber">
    <w:name w:val="page number"/>
    <w:basedOn w:val="DefaultParagraphFont"/>
    <w:uiPriority w:val="99"/>
    <w:semiHidden/>
    <w:unhideWhenUsed/>
    <w:rsid w:val="009A34FB"/>
  </w:style>
  <w:style w:type="paragraph" w:customStyle="1" w:styleId="pdq2pgselectionanchorcontainer">
    <w:name w:val="pdq2pg_selectionanchorcontainer"/>
    <w:basedOn w:val="Normal"/>
    <w:rsid w:val="007F3CA5"/>
    <w:pPr>
      <w:spacing w:before="100" w:beforeAutospacing="1" w:after="100" w:afterAutospacing="1"/>
      <w:ind w:firstLine="0"/>
    </w:pPr>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uiPriority w:val="9"/>
    <w:rsid w:val="00DB516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DB516B"/>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464608"/>
    <w:pPr>
      <w:spacing w:after="160" w:line="279" w:lineRule="auto"/>
      <w:ind w:left="720" w:firstLine="0"/>
      <w:contextualSpacing/>
    </w:pPr>
    <w:rPr>
      <w:rFonts w:eastAsiaTheme="minorEastAsia"/>
      <w:kern w:val="0"/>
      <w:lang w:eastAsia="ja-JP"/>
      <w14:ligatures w14:val="none"/>
    </w:rPr>
  </w:style>
  <w:style w:type="table" w:styleId="TableGrid">
    <w:name w:val="Table Grid"/>
    <w:basedOn w:val="TableNormal"/>
    <w:uiPriority w:val="39"/>
    <w:rsid w:val="00464608"/>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43734"/>
    <w:rPr>
      <w:color w:val="954F72" w:themeColor="followedHyperlink"/>
      <w:u w:val="single"/>
    </w:rPr>
  </w:style>
  <w:style w:type="paragraph" w:customStyle="1" w:styleId="font-claude-response-body">
    <w:name w:val="font-claude-response-body"/>
    <w:basedOn w:val="Normal"/>
    <w:rsid w:val="009B18EB"/>
    <w:pPr>
      <w:spacing w:before="100" w:beforeAutospacing="1" w:after="100" w:afterAutospacing="1"/>
      <w:ind w:firstLine="0"/>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72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876095">
      <w:bodyDiv w:val="1"/>
      <w:marLeft w:val="0"/>
      <w:marRight w:val="0"/>
      <w:marTop w:val="0"/>
      <w:marBottom w:val="0"/>
      <w:divBdr>
        <w:top w:val="none" w:sz="0" w:space="0" w:color="auto"/>
        <w:left w:val="none" w:sz="0" w:space="0" w:color="auto"/>
        <w:bottom w:val="none" w:sz="0" w:space="0" w:color="auto"/>
        <w:right w:val="none" w:sz="0" w:space="0" w:color="auto"/>
      </w:divBdr>
    </w:div>
    <w:div w:id="217595732">
      <w:bodyDiv w:val="1"/>
      <w:marLeft w:val="0"/>
      <w:marRight w:val="0"/>
      <w:marTop w:val="0"/>
      <w:marBottom w:val="0"/>
      <w:divBdr>
        <w:top w:val="none" w:sz="0" w:space="0" w:color="auto"/>
        <w:left w:val="none" w:sz="0" w:space="0" w:color="auto"/>
        <w:bottom w:val="none" w:sz="0" w:space="0" w:color="auto"/>
        <w:right w:val="none" w:sz="0" w:space="0" w:color="auto"/>
      </w:divBdr>
    </w:div>
    <w:div w:id="247883717">
      <w:bodyDiv w:val="1"/>
      <w:marLeft w:val="0"/>
      <w:marRight w:val="0"/>
      <w:marTop w:val="0"/>
      <w:marBottom w:val="0"/>
      <w:divBdr>
        <w:top w:val="none" w:sz="0" w:space="0" w:color="auto"/>
        <w:left w:val="none" w:sz="0" w:space="0" w:color="auto"/>
        <w:bottom w:val="none" w:sz="0" w:space="0" w:color="auto"/>
        <w:right w:val="none" w:sz="0" w:space="0" w:color="auto"/>
      </w:divBdr>
    </w:div>
    <w:div w:id="303001064">
      <w:bodyDiv w:val="1"/>
      <w:marLeft w:val="0"/>
      <w:marRight w:val="0"/>
      <w:marTop w:val="0"/>
      <w:marBottom w:val="0"/>
      <w:divBdr>
        <w:top w:val="none" w:sz="0" w:space="0" w:color="auto"/>
        <w:left w:val="none" w:sz="0" w:space="0" w:color="auto"/>
        <w:bottom w:val="none" w:sz="0" w:space="0" w:color="auto"/>
        <w:right w:val="none" w:sz="0" w:space="0" w:color="auto"/>
      </w:divBdr>
      <w:divsChild>
        <w:div w:id="362949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9739055">
      <w:bodyDiv w:val="1"/>
      <w:marLeft w:val="0"/>
      <w:marRight w:val="0"/>
      <w:marTop w:val="0"/>
      <w:marBottom w:val="0"/>
      <w:divBdr>
        <w:top w:val="none" w:sz="0" w:space="0" w:color="auto"/>
        <w:left w:val="none" w:sz="0" w:space="0" w:color="auto"/>
        <w:bottom w:val="none" w:sz="0" w:space="0" w:color="auto"/>
        <w:right w:val="none" w:sz="0" w:space="0" w:color="auto"/>
      </w:divBdr>
    </w:div>
    <w:div w:id="510220325">
      <w:bodyDiv w:val="1"/>
      <w:marLeft w:val="0"/>
      <w:marRight w:val="0"/>
      <w:marTop w:val="0"/>
      <w:marBottom w:val="0"/>
      <w:divBdr>
        <w:top w:val="none" w:sz="0" w:space="0" w:color="auto"/>
        <w:left w:val="none" w:sz="0" w:space="0" w:color="auto"/>
        <w:bottom w:val="none" w:sz="0" w:space="0" w:color="auto"/>
        <w:right w:val="none" w:sz="0" w:space="0" w:color="auto"/>
      </w:divBdr>
    </w:div>
    <w:div w:id="747574944">
      <w:bodyDiv w:val="1"/>
      <w:marLeft w:val="0"/>
      <w:marRight w:val="0"/>
      <w:marTop w:val="0"/>
      <w:marBottom w:val="0"/>
      <w:divBdr>
        <w:top w:val="none" w:sz="0" w:space="0" w:color="auto"/>
        <w:left w:val="none" w:sz="0" w:space="0" w:color="auto"/>
        <w:bottom w:val="none" w:sz="0" w:space="0" w:color="auto"/>
        <w:right w:val="none" w:sz="0" w:space="0" w:color="auto"/>
      </w:divBdr>
    </w:div>
    <w:div w:id="791284158">
      <w:bodyDiv w:val="1"/>
      <w:marLeft w:val="0"/>
      <w:marRight w:val="0"/>
      <w:marTop w:val="0"/>
      <w:marBottom w:val="0"/>
      <w:divBdr>
        <w:top w:val="none" w:sz="0" w:space="0" w:color="auto"/>
        <w:left w:val="none" w:sz="0" w:space="0" w:color="auto"/>
        <w:bottom w:val="none" w:sz="0" w:space="0" w:color="auto"/>
        <w:right w:val="none" w:sz="0" w:space="0" w:color="auto"/>
      </w:divBdr>
    </w:div>
    <w:div w:id="856431858">
      <w:bodyDiv w:val="1"/>
      <w:marLeft w:val="0"/>
      <w:marRight w:val="0"/>
      <w:marTop w:val="0"/>
      <w:marBottom w:val="0"/>
      <w:divBdr>
        <w:top w:val="none" w:sz="0" w:space="0" w:color="auto"/>
        <w:left w:val="none" w:sz="0" w:space="0" w:color="auto"/>
        <w:bottom w:val="none" w:sz="0" w:space="0" w:color="auto"/>
        <w:right w:val="none" w:sz="0" w:space="0" w:color="auto"/>
      </w:divBdr>
      <w:divsChild>
        <w:div w:id="256792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9332067">
      <w:bodyDiv w:val="1"/>
      <w:marLeft w:val="0"/>
      <w:marRight w:val="0"/>
      <w:marTop w:val="0"/>
      <w:marBottom w:val="0"/>
      <w:divBdr>
        <w:top w:val="none" w:sz="0" w:space="0" w:color="auto"/>
        <w:left w:val="none" w:sz="0" w:space="0" w:color="auto"/>
        <w:bottom w:val="none" w:sz="0" w:space="0" w:color="auto"/>
        <w:right w:val="none" w:sz="0" w:space="0" w:color="auto"/>
      </w:divBdr>
    </w:div>
    <w:div w:id="1262027681">
      <w:bodyDiv w:val="1"/>
      <w:marLeft w:val="0"/>
      <w:marRight w:val="0"/>
      <w:marTop w:val="0"/>
      <w:marBottom w:val="0"/>
      <w:divBdr>
        <w:top w:val="none" w:sz="0" w:space="0" w:color="auto"/>
        <w:left w:val="none" w:sz="0" w:space="0" w:color="auto"/>
        <w:bottom w:val="none" w:sz="0" w:space="0" w:color="auto"/>
        <w:right w:val="none" w:sz="0" w:space="0" w:color="auto"/>
      </w:divBdr>
      <w:divsChild>
        <w:div w:id="352077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244124">
      <w:bodyDiv w:val="1"/>
      <w:marLeft w:val="0"/>
      <w:marRight w:val="0"/>
      <w:marTop w:val="0"/>
      <w:marBottom w:val="0"/>
      <w:divBdr>
        <w:top w:val="none" w:sz="0" w:space="0" w:color="auto"/>
        <w:left w:val="none" w:sz="0" w:space="0" w:color="auto"/>
        <w:bottom w:val="none" w:sz="0" w:space="0" w:color="auto"/>
        <w:right w:val="none" w:sz="0" w:space="0" w:color="auto"/>
      </w:divBdr>
    </w:div>
    <w:div w:id="1712684958">
      <w:bodyDiv w:val="1"/>
      <w:marLeft w:val="0"/>
      <w:marRight w:val="0"/>
      <w:marTop w:val="0"/>
      <w:marBottom w:val="0"/>
      <w:divBdr>
        <w:top w:val="none" w:sz="0" w:space="0" w:color="auto"/>
        <w:left w:val="none" w:sz="0" w:space="0" w:color="auto"/>
        <w:bottom w:val="none" w:sz="0" w:space="0" w:color="auto"/>
        <w:right w:val="none" w:sz="0" w:space="0" w:color="auto"/>
      </w:divBdr>
    </w:div>
    <w:div w:id="211019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D0E5EF8-5148-8A4D-B76F-30E2DDA87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9805</Words>
  <Characters>55895</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Shapiro</dc:creator>
  <cp:keywords/>
  <dc:description/>
  <cp:lastModifiedBy>Kathryn Shapiro</cp:lastModifiedBy>
  <cp:revision>2</cp:revision>
  <dcterms:created xsi:type="dcterms:W3CDTF">2026-11-04T16:15:00Z</dcterms:created>
  <dcterms:modified xsi:type="dcterms:W3CDTF">2026-11-04T16:15:00Z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id="iS9rownF"/&gt;&lt;style id="http://www.zotero.org/styles/chicago-notes-bibliography" locale="en-US" hasBibliography="1" bibliographyStyleHasBeenSet="0"/&gt;&lt;prefs&gt;&lt;pref name="fieldType" value="Field"/&gt;&lt;pr</vt:lpwstr>
  </property>
  <property fmtid="{D5CDD505-2E9C-101B-9397-08002B2CF9AE}" pid="3" name="ZOTERO_PREF_2">
    <vt:lpwstr>ef name="automaticJournalAbbreviations" value="true"/&gt;&lt;pref name="noteType" value="1"/&gt;&lt;/prefs&gt;&lt;/data&gt;</vt:lpwstr>
  </property>
</Properties>
</file>